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A90C" w14:textId="77777777" w:rsidR="005E1C8B" w:rsidRDefault="005E1C8B" w:rsidP="00470956">
      <w:pPr>
        <w:tabs>
          <w:tab w:val="left" w:pos="2325"/>
          <w:tab w:val="center" w:pos="4680"/>
        </w:tabs>
        <w:jc w:val="center"/>
        <w:rPr>
          <w:rFonts w:ascii="Arial" w:hAnsi="Arial" w:cs="Arial"/>
          <w:b/>
        </w:rPr>
      </w:pPr>
      <w:r>
        <w:rPr>
          <w:rFonts w:ascii="Arial" w:hAnsi="Arial" w:cs="Arial"/>
          <w:b/>
        </w:rPr>
        <w:t>Phoenix Business and Workforce Development Board</w:t>
      </w:r>
    </w:p>
    <w:p w14:paraId="27DDF758" w14:textId="2553BA4F" w:rsidR="00D82F3C" w:rsidRDefault="003C6B6B" w:rsidP="00470956">
      <w:pPr>
        <w:tabs>
          <w:tab w:val="left" w:pos="2325"/>
          <w:tab w:val="center" w:pos="4680"/>
        </w:tabs>
        <w:jc w:val="center"/>
        <w:rPr>
          <w:rFonts w:ascii="Arial" w:hAnsi="Arial" w:cs="Arial"/>
          <w:b/>
        </w:rPr>
      </w:pPr>
      <w:r>
        <w:rPr>
          <w:rFonts w:ascii="Arial" w:hAnsi="Arial" w:cs="Arial"/>
          <w:b/>
        </w:rPr>
        <w:t>Program Excellence</w:t>
      </w:r>
      <w:r w:rsidR="00094168">
        <w:rPr>
          <w:rFonts w:ascii="Arial" w:hAnsi="Arial" w:cs="Arial"/>
          <w:b/>
        </w:rPr>
        <w:t xml:space="preserve"> Committee</w:t>
      </w:r>
    </w:p>
    <w:p w14:paraId="0966B779" w14:textId="77777777" w:rsidR="00D82F3C" w:rsidRDefault="00D82F3C" w:rsidP="00470956">
      <w:pPr>
        <w:jc w:val="center"/>
        <w:rPr>
          <w:rFonts w:ascii="Arial" w:hAnsi="Arial" w:cs="Arial"/>
          <w:b/>
        </w:rPr>
      </w:pPr>
      <w:r>
        <w:rPr>
          <w:rFonts w:ascii="Arial" w:hAnsi="Arial" w:cs="Arial"/>
          <w:b/>
        </w:rPr>
        <w:t>Meeting Minutes</w:t>
      </w:r>
    </w:p>
    <w:p w14:paraId="449961E4" w14:textId="77777777" w:rsidR="00D82F3C" w:rsidRDefault="00D82F3C" w:rsidP="00470956">
      <w:pPr>
        <w:jc w:val="center"/>
        <w:rPr>
          <w:rFonts w:ascii="Arial" w:hAnsi="Arial" w:cs="Arial"/>
          <w:b/>
        </w:rPr>
      </w:pPr>
    </w:p>
    <w:p w14:paraId="4B4D45DD" w14:textId="77777777" w:rsidR="00FD4646" w:rsidRPr="00E21CD2" w:rsidRDefault="00FD4646" w:rsidP="00470956">
      <w:pPr>
        <w:jc w:val="center"/>
        <w:rPr>
          <w:rFonts w:ascii="Arial" w:hAnsi="Arial"/>
          <w:b/>
        </w:rPr>
      </w:pPr>
      <w:r w:rsidRPr="00E21CD2">
        <w:rPr>
          <w:rFonts w:ascii="Arial" w:hAnsi="Arial"/>
          <w:b/>
        </w:rPr>
        <w:t>Virtual Meeting</w:t>
      </w:r>
    </w:p>
    <w:p w14:paraId="6E7E078C" w14:textId="06A8B452" w:rsidR="00FD4646" w:rsidRPr="00E21CD2" w:rsidRDefault="00470956" w:rsidP="00470956">
      <w:pPr>
        <w:jc w:val="center"/>
        <w:rPr>
          <w:rFonts w:ascii="Arial" w:hAnsi="Arial"/>
          <w:b/>
        </w:rPr>
      </w:pPr>
      <w:r>
        <w:rPr>
          <w:rFonts w:ascii="Arial" w:hAnsi="Arial"/>
          <w:b/>
        </w:rPr>
        <w:t>March</w:t>
      </w:r>
      <w:r w:rsidR="00847511">
        <w:rPr>
          <w:rFonts w:ascii="Arial" w:hAnsi="Arial"/>
          <w:b/>
        </w:rPr>
        <w:t xml:space="preserve"> </w:t>
      </w:r>
      <w:r w:rsidR="00AE5318">
        <w:rPr>
          <w:rFonts w:ascii="Arial" w:hAnsi="Arial"/>
          <w:b/>
        </w:rPr>
        <w:t>4</w:t>
      </w:r>
      <w:r w:rsidR="00FD4646" w:rsidRPr="00E21CD2">
        <w:rPr>
          <w:rFonts w:ascii="Arial" w:hAnsi="Arial"/>
          <w:b/>
        </w:rPr>
        <w:t>, 202</w:t>
      </w:r>
      <w:r w:rsidR="00885D7F">
        <w:rPr>
          <w:rFonts w:ascii="Arial" w:hAnsi="Arial"/>
          <w:b/>
        </w:rPr>
        <w:t>1</w:t>
      </w:r>
    </w:p>
    <w:p w14:paraId="73F48503" w14:textId="3C6F90DE" w:rsidR="00FD4646" w:rsidRDefault="003C6B6B" w:rsidP="00470956">
      <w:pPr>
        <w:jc w:val="center"/>
        <w:rPr>
          <w:rFonts w:ascii="Arial" w:hAnsi="Arial"/>
          <w:b/>
          <w:sz w:val="22"/>
          <w:szCs w:val="22"/>
        </w:rPr>
      </w:pPr>
      <w:r>
        <w:rPr>
          <w:rFonts w:ascii="Arial" w:hAnsi="Arial"/>
          <w:b/>
        </w:rPr>
        <w:t>9</w:t>
      </w:r>
      <w:r w:rsidR="004C2B7A" w:rsidRPr="00E21CD2">
        <w:rPr>
          <w:rFonts w:ascii="Arial" w:hAnsi="Arial"/>
          <w:b/>
        </w:rPr>
        <w:t>:00 a.m.</w:t>
      </w:r>
    </w:p>
    <w:p w14:paraId="069FA760" w14:textId="77777777" w:rsidR="005C71EF" w:rsidRDefault="005C71EF" w:rsidP="00E86494">
      <w:pPr>
        <w:ind w:left="-90" w:right="-540"/>
        <w:jc w:val="center"/>
        <w:rPr>
          <w:rFonts w:ascii="Arial" w:hAnsi="Arial" w:cs="Arial"/>
          <w:b/>
        </w:rPr>
      </w:pPr>
    </w:p>
    <w:p w14:paraId="35E4B4EA" w14:textId="77777777" w:rsidR="004C2B7A" w:rsidRDefault="004C2B7A" w:rsidP="00E86494">
      <w:pPr>
        <w:ind w:left="-90" w:right="-540"/>
        <w:jc w:val="center"/>
        <w:rPr>
          <w:rFonts w:ascii="Arial" w:hAnsi="Arial" w:cs="Arial"/>
          <w:b/>
        </w:rPr>
      </w:pPr>
    </w:p>
    <w:p w14:paraId="21FD40D6" w14:textId="77777777" w:rsidR="00E86494" w:rsidRDefault="00B73583" w:rsidP="00E86494">
      <w:pPr>
        <w:ind w:left="-90" w:right="-540"/>
        <w:jc w:val="center"/>
        <w:rPr>
          <w:rFonts w:ascii="Arial" w:hAnsi="Arial" w:cs="Arial"/>
          <w:b/>
        </w:rPr>
      </w:pPr>
      <w:r>
        <w:rPr>
          <w:rFonts w:ascii="Arial" w:hAnsi="Arial" w:cs="Arial"/>
          <w:b/>
        </w:rPr>
        <w:t xml:space="preserve"> </w:t>
      </w:r>
    </w:p>
    <w:p w14:paraId="0BAD24B1" w14:textId="77777777" w:rsidR="00883D4A" w:rsidRPr="008043FC" w:rsidRDefault="00D82F3C" w:rsidP="008043FC">
      <w:pPr>
        <w:ind w:left="-90" w:right="-540"/>
        <w:rPr>
          <w:rFonts w:ascii="Arial" w:hAnsi="Arial" w:cs="Arial"/>
          <w:b/>
        </w:rPr>
      </w:pPr>
      <w:r>
        <w:rPr>
          <w:rFonts w:ascii="Arial" w:hAnsi="Arial" w:cs="Arial"/>
          <w:b/>
          <w:u w:val="single"/>
        </w:rPr>
        <w:t xml:space="preserve">Members </w:t>
      </w:r>
      <w:r w:rsidR="00B96812">
        <w:rPr>
          <w:rFonts w:ascii="Arial" w:hAnsi="Arial" w:cs="Arial"/>
          <w:b/>
          <w:u w:val="single"/>
        </w:rPr>
        <w:t>Present</w:t>
      </w:r>
      <w:r w:rsidR="00B73583">
        <w:rPr>
          <w:rFonts w:ascii="Arial" w:hAnsi="Arial" w:cs="Arial"/>
          <w:b/>
        </w:rPr>
        <w:tab/>
      </w:r>
      <w:r w:rsidR="006C41F7">
        <w:rPr>
          <w:rFonts w:ascii="Arial" w:hAnsi="Arial" w:cs="Arial"/>
          <w:b/>
        </w:rPr>
        <w:tab/>
      </w:r>
      <w:r w:rsidR="00777C84">
        <w:rPr>
          <w:rFonts w:ascii="Arial" w:hAnsi="Arial" w:cs="Arial"/>
          <w:b/>
        </w:rPr>
        <w:tab/>
      </w:r>
      <w:r w:rsidR="00777C84">
        <w:rPr>
          <w:rFonts w:ascii="Arial" w:hAnsi="Arial" w:cs="Arial"/>
          <w:b/>
        </w:rPr>
        <w:tab/>
      </w:r>
      <w:r w:rsidR="00777C84">
        <w:rPr>
          <w:rFonts w:ascii="Arial" w:hAnsi="Arial" w:cs="Arial"/>
          <w:b/>
        </w:rPr>
        <w:tab/>
      </w:r>
    </w:p>
    <w:p w14:paraId="0C6550B4" w14:textId="6D2ED066" w:rsidR="008043FC" w:rsidRDefault="00470956" w:rsidP="00183197">
      <w:pPr>
        <w:ind w:left="-90" w:right="-540"/>
        <w:rPr>
          <w:rFonts w:ascii="Arial" w:hAnsi="Arial" w:cs="Arial"/>
        </w:rPr>
      </w:pPr>
      <w:r>
        <w:rPr>
          <w:rFonts w:ascii="Arial" w:hAnsi="Arial" w:cs="Arial"/>
        </w:rPr>
        <w:t>Daniel Barajas, Vice Chair</w:t>
      </w:r>
      <w:r w:rsidR="00EB5A72">
        <w:rPr>
          <w:rFonts w:ascii="Arial" w:hAnsi="Arial" w:cs="Arial"/>
        </w:rPr>
        <w:t xml:space="preserve"> </w:t>
      </w:r>
      <w:r w:rsidR="00272D39">
        <w:rPr>
          <w:rFonts w:ascii="Arial" w:hAnsi="Arial" w:cs="Arial"/>
        </w:rPr>
        <w:tab/>
      </w:r>
      <w:r w:rsidR="00777C84">
        <w:rPr>
          <w:rFonts w:ascii="Arial" w:hAnsi="Arial" w:cs="Arial"/>
        </w:rPr>
        <w:tab/>
      </w:r>
      <w:r w:rsidR="00777C84">
        <w:rPr>
          <w:rFonts w:ascii="Arial" w:hAnsi="Arial" w:cs="Arial"/>
        </w:rPr>
        <w:tab/>
      </w:r>
      <w:r w:rsidR="00777C84">
        <w:rPr>
          <w:rFonts w:ascii="Arial" w:hAnsi="Arial" w:cs="Arial"/>
        </w:rPr>
        <w:tab/>
      </w:r>
      <w:r w:rsidR="00777C84">
        <w:rPr>
          <w:rFonts w:ascii="Arial" w:hAnsi="Arial" w:cs="Arial"/>
        </w:rPr>
        <w:tab/>
      </w:r>
    </w:p>
    <w:p w14:paraId="10F3D4CD" w14:textId="076F8A86" w:rsidR="00AE5318" w:rsidRDefault="00AE5318" w:rsidP="00AE5318">
      <w:pPr>
        <w:ind w:left="-90" w:right="-540"/>
        <w:rPr>
          <w:rFonts w:ascii="Arial" w:hAnsi="Arial" w:cs="Arial"/>
        </w:rPr>
      </w:pPr>
      <w:r>
        <w:rPr>
          <w:rFonts w:ascii="Arial" w:hAnsi="Arial" w:cs="Arial"/>
        </w:rPr>
        <w:t>Erick Garcia, Vice</w:t>
      </w:r>
      <w:r w:rsidR="00470956">
        <w:rPr>
          <w:rFonts w:ascii="Arial" w:hAnsi="Arial" w:cs="Arial"/>
        </w:rPr>
        <w:t xml:space="preserve"> </w:t>
      </w:r>
      <w:r>
        <w:rPr>
          <w:rFonts w:ascii="Arial" w:hAnsi="Arial" w:cs="Arial"/>
        </w:rPr>
        <w:t>Chair</w:t>
      </w:r>
    </w:p>
    <w:p w14:paraId="1ABEA644" w14:textId="12E58B60" w:rsidR="002A17FD" w:rsidRDefault="00470956" w:rsidP="00777C84">
      <w:pPr>
        <w:ind w:left="-90" w:right="-540"/>
        <w:rPr>
          <w:rFonts w:ascii="Arial" w:hAnsi="Arial" w:cs="Arial"/>
        </w:rPr>
      </w:pPr>
      <w:r>
        <w:rPr>
          <w:rFonts w:ascii="Arial" w:hAnsi="Arial" w:cs="Arial"/>
        </w:rPr>
        <w:t>Edward Abramowitz</w:t>
      </w:r>
    </w:p>
    <w:p w14:paraId="2A4CE9BD" w14:textId="5A2EF6C6" w:rsidR="00847511" w:rsidRDefault="00847511" w:rsidP="00BF1DC5">
      <w:pPr>
        <w:ind w:left="-90" w:right="-540"/>
        <w:rPr>
          <w:rFonts w:ascii="Arial" w:hAnsi="Arial" w:cs="Arial"/>
        </w:rPr>
      </w:pPr>
      <w:r>
        <w:rPr>
          <w:rFonts w:ascii="Arial" w:hAnsi="Arial" w:cs="Arial"/>
        </w:rPr>
        <w:t>Michelle Jameson</w:t>
      </w:r>
    </w:p>
    <w:p w14:paraId="1992F95D" w14:textId="0B2096EE" w:rsidR="00AE5318" w:rsidRDefault="00AE5318" w:rsidP="00AE5318">
      <w:pPr>
        <w:ind w:left="-90" w:right="-540"/>
        <w:rPr>
          <w:rFonts w:ascii="Arial" w:hAnsi="Arial" w:cs="Arial"/>
        </w:rPr>
      </w:pPr>
      <w:r>
        <w:rPr>
          <w:rFonts w:ascii="Arial" w:hAnsi="Arial" w:cs="Arial"/>
        </w:rPr>
        <w:t>Melissa Trujillo</w:t>
      </w:r>
    </w:p>
    <w:p w14:paraId="7C4ACCA6" w14:textId="79177E38" w:rsidR="00470956" w:rsidRDefault="00470956" w:rsidP="00AE5318">
      <w:pPr>
        <w:ind w:left="-90" w:right="-540"/>
        <w:rPr>
          <w:rFonts w:ascii="Arial" w:hAnsi="Arial" w:cs="Arial"/>
        </w:rPr>
      </w:pPr>
      <w:r>
        <w:rPr>
          <w:rFonts w:ascii="Arial" w:hAnsi="Arial" w:cs="Arial"/>
        </w:rPr>
        <w:t>Samantha Hansen</w:t>
      </w:r>
    </w:p>
    <w:p w14:paraId="50A05951" w14:textId="07CAB58C" w:rsidR="002A17FD" w:rsidRDefault="002A17FD" w:rsidP="00BF1DC5">
      <w:pPr>
        <w:ind w:left="-90" w:right="-540"/>
        <w:rPr>
          <w:rFonts w:ascii="Arial" w:hAnsi="Arial" w:cs="Arial"/>
        </w:rPr>
      </w:pPr>
      <w:r>
        <w:rPr>
          <w:rFonts w:ascii="Arial" w:hAnsi="Arial" w:cs="Arial"/>
        </w:rPr>
        <w:t>Stacie Garlieb</w:t>
      </w:r>
    </w:p>
    <w:p w14:paraId="6D7596B3" w14:textId="77777777" w:rsidR="004C2B7A" w:rsidRDefault="000F51F1" w:rsidP="008043FC">
      <w:pPr>
        <w:ind w:left="-90" w:right="-540"/>
        <w:rPr>
          <w:rFonts w:ascii="Arial" w:hAnsi="Arial" w:cs="Arial"/>
        </w:rPr>
      </w:pPr>
      <w:r>
        <w:rPr>
          <w:rFonts w:ascii="Arial" w:hAnsi="Arial" w:cs="Arial"/>
        </w:rPr>
        <w:tab/>
      </w:r>
      <w:r w:rsidR="00931F23">
        <w:rPr>
          <w:rFonts w:ascii="Arial" w:hAnsi="Arial" w:cs="Arial"/>
        </w:rPr>
        <w:tab/>
      </w:r>
    </w:p>
    <w:p w14:paraId="0CB698C5" w14:textId="155222C2" w:rsidR="002D3E90" w:rsidRDefault="00931F23" w:rsidP="008043FC">
      <w:pPr>
        <w:ind w:left="-90" w:right="-540"/>
        <w:rPr>
          <w:rFonts w:ascii="Arial" w:hAnsi="Arial" w:cs="Arial"/>
        </w:rPr>
      </w:pPr>
      <w:r>
        <w:rPr>
          <w:rFonts w:ascii="Arial" w:hAnsi="Arial" w:cs="Arial"/>
        </w:rPr>
        <w:tab/>
      </w:r>
      <w:r w:rsidR="006C41F7">
        <w:rPr>
          <w:rFonts w:ascii="Arial" w:hAnsi="Arial" w:cs="Arial"/>
        </w:rPr>
        <w:tab/>
      </w:r>
      <w:r w:rsidR="006C41F7">
        <w:rPr>
          <w:rFonts w:ascii="Arial" w:hAnsi="Arial" w:cs="Arial"/>
        </w:rPr>
        <w:tab/>
      </w:r>
      <w:r w:rsidR="002D3E90">
        <w:rPr>
          <w:rFonts w:ascii="Arial" w:hAnsi="Arial" w:cs="Arial"/>
        </w:rPr>
        <w:tab/>
      </w:r>
      <w:r>
        <w:rPr>
          <w:rFonts w:ascii="Arial" w:hAnsi="Arial" w:cs="Arial"/>
        </w:rPr>
        <w:tab/>
      </w:r>
      <w:r>
        <w:rPr>
          <w:rFonts w:ascii="Arial" w:hAnsi="Arial" w:cs="Arial"/>
        </w:rPr>
        <w:tab/>
      </w:r>
      <w:r>
        <w:rPr>
          <w:rFonts w:ascii="Arial" w:hAnsi="Arial" w:cs="Arial"/>
        </w:rPr>
        <w:tab/>
      </w:r>
    </w:p>
    <w:p w14:paraId="540F7D41" w14:textId="77777777" w:rsidR="008126B2" w:rsidRPr="00912AB5" w:rsidRDefault="000F51F1" w:rsidP="00912AB5">
      <w:pPr>
        <w:ind w:left="-90" w:right="-540"/>
        <w:rPr>
          <w:rFonts w:ascii="Arial" w:hAnsi="Arial" w:cs="Arial"/>
          <w:b/>
          <w:u w:val="single"/>
        </w:rPr>
      </w:pPr>
      <w:r w:rsidRPr="000F51F1">
        <w:rPr>
          <w:rFonts w:ascii="Arial" w:hAnsi="Arial" w:cs="Arial"/>
          <w:b/>
          <w:u w:val="single"/>
        </w:rPr>
        <w:t>City of Phoenix Staff</w:t>
      </w:r>
      <w:r w:rsidR="00D73D42">
        <w:rPr>
          <w:rFonts w:ascii="Arial" w:hAnsi="Arial" w:cs="Arial"/>
          <w:b/>
        </w:rPr>
        <w:tab/>
      </w:r>
      <w:r w:rsidR="00D73D42">
        <w:rPr>
          <w:rFonts w:ascii="Arial" w:hAnsi="Arial" w:cs="Arial"/>
          <w:b/>
        </w:rPr>
        <w:tab/>
      </w:r>
      <w:r w:rsidR="00D73D42">
        <w:rPr>
          <w:rFonts w:ascii="Arial" w:hAnsi="Arial" w:cs="Arial"/>
          <w:b/>
        </w:rPr>
        <w:tab/>
      </w:r>
    </w:p>
    <w:p w14:paraId="0CDF6CDB" w14:textId="02B24EAD" w:rsidR="003C6B6B" w:rsidRDefault="00BC58D7" w:rsidP="005847B8">
      <w:pPr>
        <w:ind w:left="-90" w:right="-540"/>
        <w:rPr>
          <w:rFonts w:ascii="Arial" w:hAnsi="Arial" w:cs="Arial"/>
        </w:rPr>
      </w:pPr>
      <w:r>
        <w:rPr>
          <w:rFonts w:ascii="Arial" w:hAnsi="Arial" w:cs="Arial"/>
        </w:rPr>
        <w:t>LaSetta Hogans</w:t>
      </w:r>
      <w:r>
        <w:rPr>
          <w:rFonts w:ascii="Arial" w:hAnsi="Arial" w:cs="Arial"/>
        </w:rPr>
        <w:tab/>
      </w:r>
      <w:r>
        <w:rPr>
          <w:rFonts w:ascii="Arial" w:hAnsi="Arial" w:cs="Arial"/>
        </w:rPr>
        <w:tab/>
      </w:r>
      <w:r>
        <w:rPr>
          <w:rFonts w:ascii="Arial" w:hAnsi="Arial" w:cs="Arial"/>
        </w:rPr>
        <w:tab/>
        <w:t>Ricardo Duran</w:t>
      </w:r>
      <w:r w:rsidR="004A5FDC">
        <w:rPr>
          <w:rFonts w:ascii="Arial" w:hAnsi="Arial" w:cs="Arial"/>
        </w:rPr>
        <w:tab/>
      </w:r>
    </w:p>
    <w:p w14:paraId="6DFFD74B" w14:textId="182F34FE" w:rsidR="00CD6DB5" w:rsidRDefault="00367E03" w:rsidP="00BC58D7">
      <w:pPr>
        <w:ind w:left="-90" w:right="-540"/>
        <w:rPr>
          <w:rFonts w:ascii="Arial" w:hAnsi="Arial" w:cs="Arial"/>
        </w:rPr>
      </w:pPr>
      <w:r>
        <w:rPr>
          <w:rFonts w:ascii="Arial" w:hAnsi="Arial" w:cs="Arial"/>
        </w:rPr>
        <w:t>Kimberly Whetstone</w:t>
      </w:r>
      <w:r w:rsidR="0069688B">
        <w:rPr>
          <w:rFonts w:ascii="Arial" w:hAnsi="Arial" w:cs="Arial"/>
        </w:rPr>
        <w:tab/>
      </w:r>
      <w:r w:rsidR="0069688B">
        <w:rPr>
          <w:rFonts w:ascii="Arial" w:hAnsi="Arial" w:cs="Arial"/>
        </w:rPr>
        <w:tab/>
      </w:r>
      <w:r w:rsidR="0069688B">
        <w:rPr>
          <w:rFonts w:ascii="Arial" w:hAnsi="Arial" w:cs="Arial"/>
        </w:rPr>
        <w:tab/>
        <w:t>Demitria Robles</w:t>
      </w:r>
      <w:r w:rsidR="004A5FDC">
        <w:rPr>
          <w:rFonts w:ascii="Arial" w:hAnsi="Arial" w:cs="Arial"/>
        </w:rPr>
        <w:tab/>
      </w:r>
      <w:r w:rsidR="004A5FDC">
        <w:rPr>
          <w:rFonts w:ascii="Arial" w:hAnsi="Arial" w:cs="Arial"/>
        </w:rPr>
        <w:tab/>
      </w:r>
    </w:p>
    <w:p w14:paraId="547319DD" w14:textId="615AEB3B" w:rsidR="005847B8" w:rsidRDefault="00CD6DB5" w:rsidP="005847B8">
      <w:pPr>
        <w:ind w:left="-90" w:right="-540"/>
        <w:rPr>
          <w:rFonts w:ascii="Arial" w:hAnsi="Arial" w:cs="Arial"/>
        </w:rPr>
      </w:pPr>
      <w:r>
        <w:rPr>
          <w:rFonts w:ascii="Arial" w:hAnsi="Arial" w:cs="Arial"/>
        </w:rPr>
        <w:t>Kweilin Waller</w:t>
      </w:r>
      <w:r w:rsidR="00EB5A72">
        <w:rPr>
          <w:rFonts w:ascii="Arial" w:hAnsi="Arial" w:cs="Arial"/>
        </w:rPr>
        <w:t xml:space="preserve"> </w:t>
      </w:r>
      <w:r w:rsidR="0069688B">
        <w:rPr>
          <w:rFonts w:ascii="Arial" w:hAnsi="Arial" w:cs="Arial"/>
        </w:rPr>
        <w:tab/>
      </w:r>
      <w:r w:rsidR="0069688B">
        <w:rPr>
          <w:rFonts w:ascii="Arial" w:hAnsi="Arial" w:cs="Arial"/>
        </w:rPr>
        <w:tab/>
      </w:r>
      <w:r w:rsidR="0069688B">
        <w:rPr>
          <w:rFonts w:ascii="Arial" w:hAnsi="Arial" w:cs="Arial"/>
        </w:rPr>
        <w:tab/>
        <w:t>Laura Whitehead</w:t>
      </w:r>
      <w:r w:rsidR="004A5FDC">
        <w:rPr>
          <w:rFonts w:ascii="Arial" w:hAnsi="Arial" w:cs="Arial"/>
        </w:rPr>
        <w:tab/>
      </w:r>
      <w:r w:rsidR="004A5FDC">
        <w:rPr>
          <w:rFonts w:ascii="Arial" w:hAnsi="Arial" w:cs="Arial"/>
        </w:rPr>
        <w:tab/>
      </w:r>
    </w:p>
    <w:p w14:paraId="30ED1BDE" w14:textId="34AD172E" w:rsidR="009E00A2" w:rsidRPr="009E00A2" w:rsidRDefault="00E03751" w:rsidP="009E00A2">
      <w:pPr>
        <w:ind w:left="-90" w:right="-540"/>
        <w:rPr>
          <w:rFonts w:ascii="Arial" w:hAnsi="Arial" w:cs="Arial"/>
        </w:rPr>
      </w:pPr>
      <w:r>
        <w:rPr>
          <w:rFonts w:ascii="Arial" w:hAnsi="Arial" w:cs="Arial"/>
        </w:rPr>
        <w:t>Christina Edwards</w:t>
      </w:r>
      <w:r w:rsidR="00C7644E">
        <w:rPr>
          <w:rFonts w:ascii="Arial" w:hAnsi="Arial" w:cs="Arial"/>
        </w:rPr>
        <w:tab/>
      </w:r>
      <w:r w:rsidR="00C7644E">
        <w:rPr>
          <w:rFonts w:ascii="Arial" w:hAnsi="Arial" w:cs="Arial"/>
        </w:rPr>
        <w:tab/>
      </w:r>
      <w:r w:rsidR="009E00A2">
        <w:rPr>
          <w:rFonts w:ascii="Arial" w:hAnsi="Arial" w:cs="Arial"/>
        </w:rPr>
        <w:tab/>
      </w:r>
      <w:r w:rsidR="009E00A2" w:rsidRPr="009E00A2">
        <w:rPr>
          <w:rFonts w:ascii="Arial" w:hAnsi="Arial" w:cs="Arial"/>
        </w:rPr>
        <w:tab/>
      </w:r>
      <w:r w:rsidR="009E00A2" w:rsidRPr="009E00A2">
        <w:rPr>
          <w:rFonts w:ascii="Arial" w:hAnsi="Arial" w:cs="Arial"/>
        </w:rPr>
        <w:tab/>
      </w:r>
    </w:p>
    <w:p w14:paraId="40425567" w14:textId="1352F356" w:rsidR="002E39EC" w:rsidRDefault="002E39EC" w:rsidP="00C7644E">
      <w:pPr>
        <w:ind w:left="-90" w:right="-540"/>
        <w:rPr>
          <w:rFonts w:ascii="Arial" w:hAnsi="Arial" w:cs="Arial"/>
        </w:rPr>
      </w:pPr>
    </w:p>
    <w:p w14:paraId="4BD327B6" w14:textId="77777777" w:rsidR="008043FC" w:rsidRPr="008043FC" w:rsidRDefault="008043FC" w:rsidP="00D356DF">
      <w:pPr>
        <w:ind w:left="-90" w:right="-540"/>
        <w:rPr>
          <w:rFonts w:ascii="Arial" w:hAnsi="Arial" w:cs="Arial"/>
        </w:rPr>
      </w:pPr>
    </w:p>
    <w:p w14:paraId="7EA73C0B" w14:textId="77777777" w:rsidR="002E7EDC" w:rsidRDefault="002E7EDC" w:rsidP="00D356DF">
      <w:pPr>
        <w:ind w:left="-90" w:right="-540"/>
        <w:rPr>
          <w:rFonts w:ascii="Arial" w:hAnsi="Arial" w:cs="Arial"/>
        </w:rPr>
      </w:pPr>
    </w:p>
    <w:p w14:paraId="70B76469" w14:textId="77777777" w:rsidR="00D82F3C" w:rsidRPr="00E3166F" w:rsidRDefault="00D82F3C" w:rsidP="00C96AD3">
      <w:pPr>
        <w:pStyle w:val="ListParagraph"/>
        <w:numPr>
          <w:ilvl w:val="0"/>
          <w:numId w:val="1"/>
        </w:numPr>
        <w:ind w:left="-90" w:right="-540" w:firstLine="0"/>
        <w:rPr>
          <w:rFonts w:ascii="Arial" w:hAnsi="Arial" w:cs="Arial"/>
          <w:b/>
        </w:rPr>
      </w:pPr>
      <w:r w:rsidRPr="00251539">
        <w:rPr>
          <w:rFonts w:ascii="Arial" w:hAnsi="Arial" w:cs="Arial"/>
          <w:b/>
        </w:rPr>
        <w:t>Call to Order</w:t>
      </w:r>
      <w:r w:rsidR="005C74BB">
        <w:rPr>
          <w:rFonts w:ascii="Arial" w:hAnsi="Arial" w:cs="Arial"/>
          <w:b/>
        </w:rPr>
        <w:t xml:space="preserve"> </w:t>
      </w:r>
      <w:r w:rsidR="00334571">
        <w:rPr>
          <w:rFonts w:ascii="Arial" w:hAnsi="Arial" w:cs="Arial"/>
          <w:b/>
        </w:rPr>
        <w:t xml:space="preserve">/ </w:t>
      </w:r>
      <w:r w:rsidR="007664EB">
        <w:rPr>
          <w:rFonts w:ascii="Arial" w:hAnsi="Arial" w:cs="Arial"/>
          <w:b/>
        </w:rPr>
        <w:t>Roll Call</w:t>
      </w:r>
    </w:p>
    <w:p w14:paraId="4693F812" w14:textId="0962AC98" w:rsidR="007C30FF" w:rsidRPr="00E1721B" w:rsidRDefault="00470956" w:rsidP="00CB367D">
      <w:pPr>
        <w:ind w:left="720"/>
      </w:pPr>
      <w:r>
        <w:rPr>
          <w:rFonts w:ascii="Arial" w:hAnsi="Arial" w:cs="Arial"/>
        </w:rPr>
        <w:t>Daniel Barajas</w:t>
      </w:r>
      <w:r w:rsidR="00E1721B" w:rsidRPr="00E1721B">
        <w:rPr>
          <w:rFonts w:ascii="Arial" w:hAnsi="Arial" w:cs="Arial"/>
        </w:rPr>
        <w:t xml:space="preserve">, </w:t>
      </w:r>
      <w:r w:rsidR="003C6B6B">
        <w:rPr>
          <w:rFonts w:ascii="Arial" w:hAnsi="Arial" w:cs="Arial"/>
        </w:rPr>
        <w:t>Program Excellence</w:t>
      </w:r>
      <w:r w:rsidR="00E1721B">
        <w:rPr>
          <w:rFonts w:ascii="Arial" w:hAnsi="Arial" w:cs="Arial"/>
        </w:rPr>
        <w:t xml:space="preserve"> Committee</w:t>
      </w:r>
      <w:r w:rsidR="00E1721B" w:rsidRPr="00E1721B">
        <w:rPr>
          <w:rFonts w:ascii="Arial" w:hAnsi="Arial" w:cs="Arial"/>
        </w:rPr>
        <w:t xml:space="preserve"> </w:t>
      </w:r>
      <w:r w:rsidR="00616521">
        <w:rPr>
          <w:rFonts w:ascii="Arial" w:hAnsi="Arial" w:cs="Arial"/>
        </w:rPr>
        <w:t>(</w:t>
      </w:r>
      <w:r w:rsidR="003C6B6B">
        <w:rPr>
          <w:rFonts w:ascii="Arial" w:hAnsi="Arial" w:cs="Arial"/>
        </w:rPr>
        <w:t>PE</w:t>
      </w:r>
      <w:r w:rsidR="00616521">
        <w:rPr>
          <w:rFonts w:ascii="Arial" w:hAnsi="Arial" w:cs="Arial"/>
        </w:rPr>
        <w:t xml:space="preserve">C) </w:t>
      </w:r>
      <w:r>
        <w:rPr>
          <w:rFonts w:ascii="Arial" w:hAnsi="Arial" w:cs="Arial"/>
        </w:rPr>
        <w:t xml:space="preserve">Vice </w:t>
      </w:r>
      <w:r w:rsidR="00E1721B" w:rsidRPr="00E1721B">
        <w:rPr>
          <w:rFonts w:ascii="Arial" w:hAnsi="Arial" w:cs="Arial"/>
        </w:rPr>
        <w:t>Chai</w:t>
      </w:r>
      <w:r w:rsidR="003C6B6B">
        <w:rPr>
          <w:rFonts w:ascii="Arial" w:hAnsi="Arial" w:cs="Arial"/>
        </w:rPr>
        <w:t>r</w:t>
      </w:r>
      <w:r w:rsidR="00BC0D99">
        <w:rPr>
          <w:rFonts w:ascii="Arial" w:hAnsi="Arial" w:cs="Arial"/>
        </w:rPr>
        <w:t>,</w:t>
      </w:r>
      <w:r w:rsidR="00B36B73">
        <w:rPr>
          <w:rFonts w:ascii="Arial" w:hAnsi="Arial" w:cs="Arial"/>
        </w:rPr>
        <w:t xml:space="preserve"> </w:t>
      </w:r>
      <w:r w:rsidR="00E86494">
        <w:rPr>
          <w:rFonts w:ascii="Arial" w:hAnsi="Arial" w:cs="Arial"/>
        </w:rPr>
        <w:t xml:space="preserve">called the </w:t>
      </w:r>
      <w:r>
        <w:rPr>
          <w:rFonts w:ascii="Arial" w:hAnsi="Arial" w:cs="Arial"/>
        </w:rPr>
        <w:t>March</w:t>
      </w:r>
      <w:r w:rsidR="003C6B6B">
        <w:rPr>
          <w:rFonts w:ascii="Arial" w:hAnsi="Arial" w:cs="Arial"/>
        </w:rPr>
        <w:t xml:space="preserve"> </w:t>
      </w:r>
      <w:r w:rsidR="00AE5318">
        <w:rPr>
          <w:rFonts w:ascii="Arial" w:hAnsi="Arial" w:cs="Arial"/>
        </w:rPr>
        <w:t>4</w:t>
      </w:r>
      <w:r w:rsidR="00883D4A">
        <w:rPr>
          <w:rFonts w:ascii="Arial" w:hAnsi="Arial" w:cs="Arial"/>
        </w:rPr>
        <w:t>, 20</w:t>
      </w:r>
      <w:r w:rsidR="00C7644E">
        <w:rPr>
          <w:rFonts w:ascii="Arial" w:hAnsi="Arial" w:cs="Arial"/>
        </w:rPr>
        <w:t>2</w:t>
      </w:r>
      <w:r w:rsidR="002A17FD">
        <w:rPr>
          <w:rFonts w:ascii="Arial" w:hAnsi="Arial" w:cs="Arial"/>
        </w:rPr>
        <w:t>1</w:t>
      </w:r>
      <w:r w:rsidR="00D82F3C" w:rsidRPr="00B828F6">
        <w:rPr>
          <w:rFonts w:ascii="Arial" w:hAnsi="Arial" w:cs="Arial"/>
        </w:rPr>
        <w:t xml:space="preserve"> </w:t>
      </w:r>
      <w:r w:rsidR="006B75A3">
        <w:rPr>
          <w:rFonts w:ascii="Arial" w:hAnsi="Arial" w:cs="Arial"/>
        </w:rPr>
        <w:t xml:space="preserve">meeting to </w:t>
      </w:r>
      <w:r w:rsidR="00D82F3C" w:rsidRPr="00B828F6">
        <w:rPr>
          <w:rFonts w:ascii="Arial" w:hAnsi="Arial" w:cs="Arial"/>
        </w:rPr>
        <w:t xml:space="preserve">order at </w:t>
      </w:r>
      <w:r w:rsidR="003C6B6B">
        <w:rPr>
          <w:rFonts w:ascii="Arial" w:hAnsi="Arial" w:cs="Arial"/>
        </w:rPr>
        <w:t>9</w:t>
      </w:r>
      <w:r w:rsidR="00BF1DC5" w:rsidRPr="00A252A7">
        <w:rPr>
          <w:rFonts w:ascii="Arial" w:hAnsi="Arial" w:cs="Arial"/>
        </w:rPr>
        <w:t>:</w:t>
      </w:r>
      <w:r w:rsidR="00946BAC" w:rsidRPr="00A252A7">
        <w:rPr>
          <w:rFonts w:ascii="Arial" w:hAnsi="Arial" w:cs="Arial"/>
        </w:rPr>
        <w:t>0</w:t>
      </w:r>
      <w:r>
        <w:rPr>
          <w:rFonts w:ascii="Arial" w:hAnsi="Arial" w:cs="Arial"/>
        </w:rPr>
        <w:t>0</w:t>
      </w:r>
      <w:r w:rsidR="00183197">
        <w:rPr>
          <w:rFonts w:ascii="Arial" w:hAnsi="Arial" w:cs="Arial"/>
        </w:rPr>
        <w:t xml:space="preserve"> </w:t>
      </w:r>
      <w:r w:rsidR="00C7644E">
        <w:rPr>
          <w:rFonts w:ascii="Arial" w:hAnsi="Arial" w:cs="Arial"/>
        </w:rPr>
        <w:t>a</w:t>
      </w:r>
      <w:r w:rsidR="00D82F3C" w:rsidRPr="00B828F6">
        <w:rPr>
          <w:rFonts w:ascii="Arial" w:hAnsi="Arial" w:cs="Arial"/>
        </w:rPr>
        <w:t xml:space="preserve">.m. </w:t>
      </w:r>
      <w:r w:rsidR="007664EB">
        <w:rPr>
          <w:rFonts w:ascii="Arial" w:hAnsi="Arial" w:cs="Arial"/>
        </w:rPr>
        <w:t xml:space="preserve"> </w:t>
      </w:r>
      <w:r w:rsidR="00D82F3C" w:rsidRPr="00B828F6">
        <w:rPr>
          <w:rFonts w:ascii="Arial" w:hAnsi="Arial" w:cs="Arial"/>
        </w:rPr>
        <w:t xml:space="preserve">Roll call was </w:t>
      </w:r>
      <w:r w:rsidR="00690223" w:rsidRPr="00B828F6">
        <w:rPr>
          <w:rFonts w:ascii="Arial" w:hAnsi="Arial" w:cs="Arial"/>
        </w:rPr>
        <w:t>completed,</w:t>
      </w:r>
      <w:r w:rsidR="00D82F3C" w:rsidRPr="00B828F6">
        <w:rPr>
          <w:rFonts w:ascii="Arial" w:hAnsi="Arial" w:cs="Arial"/>
        </w:rPr>
        <w:t xml:space="preserve"> and a </w:t>
      </w:r>
      <w:r w:rsidR="00690223">
        <w:rPr>
          <w:rFonts w:ascii="Arial" w:hAnsi="Arial" w:cs="Arial"/>
        </w:rPr>
        <w:t>quorum was present</w:t>
      </w:r>
      <w:r w:rsidR="00883D4A">
        <w:rPr>
          <w:rFonts w:ascii="Arial" w:hAnsi="Arial" w:cs="Arial"/>
        </w:rPr>
        <w:t>.</w:t>
      </w:r>
    </w:p>
    <w:p w14:paraId="35A0A1FB" w14:textId="77777777" w:rsidR="00543E44" w:rsidRDefault="00543E44" w:rsidP="00C96AD3">
      <w:pPr>
        <w:ind w:left="-90"/>
        <w:rPr>
          <w:rFonts w:ascii="Arial" w:hAnsi="Arial" w:cs="Arial"/>
          <w:b/>
        </w:rPr>
      </w:pPr>
    </w:p>
    <w:p w14:paraId="6E72F30C" w14:textId="77777777" w:rsidR="00C95C26" w:rsidRDefault="00C95C26" w:rsidP="00C96AD3">
      <w:pPr>
        <w:ind w:left="-90"/>
        <w:rPr>
          <w:rFonts w:ascii="Arial" w:hAnsi="Arial" w:cs="Arial"/>
          <w:b/>
        </w:rPr>
      </w:pPr>
    </w:p>
    <w:p w14:paraId="4AE2FD88" w14:textId="77777777" w:rsidR="00C95C26" w:rsidRDefault="00C95C26" w:rsidP="00C96AD3">
      <w:pPr>
        <w:ind w:left="-90"/>
        <w:rPr>
          <w:rFonts w:ascii="Arial" w:hAnsi="Arial" w:cs="Arial"/>
          <w:b/>
        </w:rPr>
      </w:pPr>
    </w:p>
    <w:p w14:paraId="3CC93A1D" w14:textId="51D41AC3" w:rsidR="00BC58D7" w:rsidRPr="00C0063E" w:rsidRDefault="00BC58D7" w:rsidP="00BC58D7">
      <w:pPr>
        <w:pStyle w:val="ListParagraph"/>
        <w:numPr>
          <w:ilvl w:val="0"/>
          <w:numId w:val="1"/>
        </w:numPr>
        <w:ind w:left="720" w:hanging="810"/>
        <w:jc w:val="both"/>
        <w:rPr>
          <w:rFonts w:ascii="Arial" w:hAnsi="Arial" w:cs="Arial"/>
          <w:b/>
        </w:rPr>
      </w:pPr>
      <w:r>
        <w:rPr>
          <w:rFonts w:ascii="Arial" w:hAnsi="Arial" w:cs="Arial"/>
          <w:b/>
        </w:rPr>
        <w:t xml:space="preserve">Approval of </w:t>
      </w:r>
      <w:r w:rsidR="00EE571B">
        <w:rPr>
          <w:rFonts w:ascii="Arial" w:hAnsi="Arial" w:cs="Arial"/>
          <w:b/>
        </w:rPr>
        <w:t>February 4</w:t>
      </w:r>
      <w:r>
        <w:rPr>
          <w:rFonts w:ascii="Arial" w:hAnsi="Arial" w:cs="Arial"/>
          <w:b/>
        </w:rPr>
        <w:t>, 202</w:t>
      </w:r>
      <w:r w:rsidR="00AE5318">
        <w:rPr>
          <w:rFonts w:ascii="Arial" w:hAnsi="Arial" w:cs="Arial"/>
          <w:b/>
        </w:rPr>
        <w:t>1</w:t>
      </w:r>
      <w:r>
        <w:rPr>
          <w:rFonts w:ascii="Arial" w:hAnsi="Arial" w:cs="Arial"/>
          <w:b/>
        </w:rPr>
        <w:t xml:space="preserve"> Meeting Minutes</w:t>
      </w:r>
      <w:r w:rsidRPr="00E8096F">
        <w:rPr>
          <w:rFonts w:ascii="Arial" w:hAnsi="Arial" w:cs="Arial"/>
          <w:b/>
        </w:rPr>
        <w:t>:</w:t>
      </w:r>
    </w:p>
    <w:p w14:paraId="01253316" w14:textId="181310DF" w:rsidR="00AE01CE" w:rsidRPr="005C2EEB" w:rsidRDefault="005C2EEB" w:rsidP="005C2EEB">
      <w:pPr>
        <w:pStyle w:val="ListParagraph"/>
        <w:ind w:right="-540"/>
        <w:rPr>
          <w:rFonts w:ascii="Arial" w:hAnsi="Arial" w:cs="Arial"/>
          <w:bCs/>
        </w:rPr>
      </w:pPr>
      <w:bookmarkStart w:id="0" w:name="_Hlk66435717"/>
      <w:r w:rsidRPr="005C2EEB">
        <w:rPr>
          <w:rFonts w:ascii="Arial" w:hAnsi="Arial" w:cs="Arial"/>
          <w:b/>
        </w:rPr>
        <w:t xml:space="preserve">A motion to approve the </w:t>
      </w:r>
      <w:r w:rsidR="00EE571B">
        <w:rPr>
          <w:rFonts w:ascii="Arial" w:hAnsi="Arial" w:cs="Arial"/>
          <w:b/>
        </w:rPr>
        <w:t>February 4</w:t>
      </w:r>
      <w:r w:rsidRPr="005C2EEB">
        <w:rPr>
          <w:rFonts w:ascii="Arial" w:hAnsi="Arial" w:cs="Arial"/>
          <w:b/>
        </w:rPr>
        <w:t>, 202</w:t>
      </w:r>
      <w:r w:rsidR="00AE5318">
        <w:rPr>
          <w:rFonts w:ascii="Arial" w:hAnsi="Arial" w:cs="Arial"/>
          <w:b/>
        </w:rPr>
        <w:t>1</w:t>
      </w:r>
      <w:r w:rsidRPr="005C2EEB">
        <w:rPr>
          <w:rFonts w:ascii="Arial" w:hAnsi="Arial" w:cs="Arial"/>
          <w:b/>
        </w:rPr>
        <w:t xml:space="preserve"> Meeting Minutes, </w:t>
      </w:r>
      <w:r w:rsidRPr="005C2EEB">
        <w:rPr>
          <w:rFonts w:ascii="Arial" w:hAnsi="Arial" w:cs="Arial"/>
          <w:bCs/>
        </w:rPr>
        <w:t xml:space="preserve">was made by PEC Member </w:t>
      </w:r>
      <w:r w:rsidR="00157EB5">
        <w:rPr>
          <w:rFonts w:ascii="Arial" w:hAnsi="Arial" w:cs="Arial"/>
          <w:bCs/>
        </w:rPr>
        <w:t>Michelle Jameson</w:t>
      </w:r>
      <w:r w:rsidRPr="005C2EEB">
        <w:rPr>
          <w:rFonts w:ascii="Arial" w:hAnsi="Arial" w:cs="Arial"/>
          <w:bCs/>
        </w:rPr>
        <w:t xml:space="preserve">, and seconded by </w:t>
      </w:r>
      <w:r w:rsidR="00B0306A">
        <w:rPr>
          <w:rFonts w:ascii="Arial" w:eastAsiaTheme="minorHAnsi" w:hAnsi="Arial" w:cs="Arial"/>
          <w:bCs/>
        </w:rPr>
        <w:t xml:space="preserve">PEC </w:t>
      </w:r>
      <w:r w:rsidR="002A17FD">
        <w:rPr>
          <w:rFonts w:ascii="Arial" w:eastAsiaTheme="minorHAnsi" w:hAnsi="Arial" w:cs="Arial"/>
          <w:bCs/>
        </w:rPr>
        <w:t xml:space="preserve">Member, </w:t>
      </w:r>
      <w:r w:rsidR="00157EB5">
        <w:rPr>
          <w:rFonts w:ascii="Arial" w:hAnsi="Arial" w:cs="Arial"/>
          <w:bCs/>
        </w:rPr>
        <w:t>Erick Garcia</w:t>
      </w:r>
      <w:r w:rsidR="00B0306A" w:rsidRPr="00FB681E">
        <w:rPr>
          <w:rFonts w:ascii="Arial" w:eastAsiaTheme="minorHAnsi" w:hAnsi="Arial" w:cs="Arial"/>
          <w:bCs/>
        </w:rPr>
        <w:t xml:space="preserve">. </w:t>
      </w:r>
    </w:p>
    <w:p w14:paraId="37908251" w14:textId="77777777" w:rsidR="009E55DB" w:rsidRPr="009E55DB" w:rsidRDefault="009E55DB" w:rsidP="009E55DB">
      <w:pPr>
        <w:ind w:left="720" w:right="-540"/>
        <w:rPr>
          <w:rFonts w:ascii="Arial" w:hAnsi="Arial" w:cs="Arial"/>
          <w:b/>
        </w:rPr>
      </w:pPr>
    </w:p>
    <w:p w14:paraId="3DE4401B" w14:textId="2B0628D5" w:rsidR="009E55DB" w:rsidRPr="009E55DB" w:rsidRDefault="009E55DB" w:rsidP="009E55DB">
      <w:pPr>
        <w:ind w:left="720" w:right="-540"/>
        <w:rPr>
          <w:rFonts w:ascii="Arial" w:hAnsi="Arial" w:cs="Arial"/>
          <w:bCs/>
        </w:rPr>
      </w:pPr>
      <w:bookmarkStart w:id="1" w:name="_Hlk50546710"/>
      <w:r w:rsidRPr="0076068A">
        <w:rPr>
          <w:rFonts w:ascii="Arial" w:hAnsi="Arial" w:cs="Arial"/>
          <w:b/>
        </w:rPr>
        <w:t>Approved:</w:t>
      </w:r>
      <w:r>
        <w:rPr>
          <w:rFonts w:ascii="Arial" w:hAnsi="Arial" w:cs="Arial"/>
        </w:rPr>
        <w:t xml:space="preserve"> </w:t>
      </w:r>
      <w:r w:rsidR="00157EB5">
        <w:rPr>
          <w:rFonts w:ascii="Arial" w:hAnsi="Arial" w:cs="Arial"/>
          <w:bCs/>
        </w:rPr>
        <w:t>Daniel Barajas</w:t>
      </w:r>
      <w:r w:rsidR="00AE5318" w:rsidRPr="009E55DB">
        <w:rPr>
          <w:rFonts w:ascii="Arial" w:hAnsi="Arial" w:cs="Arial"/>
          <w:bCs/>
        </w:rPr>
        <w:t xml:space="preserve">, Erick Garcia, </w:t>
      </w:r>
      <w:r w:rsidR="00157EB5">
        <w:rPr>
          <w:rFonts w:ascii="Arial" w:hAnsi="Arial" w:cs="Arial"/>
          <w:bCs/>
        </w:rPr>
        <w:t>Edward Abramowitz</w:t>
      </w:r>
      <w:r w:rsidR="00AE5318">
        <w:rPr>
          <w:rFonts w:ascii="Arial" w:hAnsi="Arial" w:cs="Arial"/>
          <w:bCs/>
        </w:rPr>
        <w:t xml:space="preserve">, Michelle Jameson, </w:t>
      </w:r>
      <w:r w:rsidR="00AE5318" w:rsidRPr="009E55DB">
        <w:rPr>
          <w:rFonts w:ascii="Arial" w:hAnsi="Arial" w:cs="Arial"/>
          <w:bCs/>
        </w:rPr>
        <w:t xml:space="preserve">Melissa Trujillo, </w:t>
      </w:r>
      <w:r w:rsidR="00157EB5">
        <w:rPr>
          <w:rFonts w:ascii="Arial" w:hAnsi="Arial" w:cs="Arial"/>
          <w:bCs/>
        </w:rPr>
        <w:t xml:space="preserve">Samantha Hansen </w:t>
      </w:r>
      <w:r w:rsidR="002A17FD">
        <w:rPr>
          <w:rFonts w:ascii="Arial" w:hAnsi="Arial" w:cs="Arial"/>
          <w:bCs/>
        </w:rPr>
        <w:t>and Stacie Garlieb.</w:t>
      </w:r>
    </w:p>
    <w:p w14:paraId="38376BB1" w14:textId="77777777" w:rsidR="00F82C15" w:rsidRDefault="00F82C15" w:rsidP="009E55DB">
      <w:pPr>
        <w:ind w:left="720" w:right="-540"/>
        <w:rPr>
          <w:rFonts w:ascii="Arial" w:hAnsi="Arial" w:cs="Arial"/>
        </w:rPr>
      </w:pPr>
    </w:p>
    <w:p w14:paraId="075BCC89" w14:textId="77777777" w:rsidR="009E55DB" w:rsidRPr="009E55DB" w:rsidRDefault="009E55DB" w:rsidP="009E55DB">
      <w:pPr>
        <w:ind w:left="1440" w:right="-540" w:hanging="720"/>
        <w:rPr>
          <w:rFonts w:ascii="Arial" w:hAnsi="Arial" w:cs="Arial"/>
          <w:b/>
        </w:rPr>
      </w:pPr>
      <w:r w:rsidRPr="009E55DB">
        <w:rPr>
          <w:rFonts w:ascii="Arial" w:hAnsi="Arial" w:cs="Arial"/>
          <w:b/>
        </w:rPr>
        <w:t>Opposed</w:t>
      </w:r>
      <w:r w:rsidRPr="009E55DB">
        <w:rPr>
          <w:rFonts w:ascii="Arial" w:hAnsi="Arial" w:cs="Arial"/>
          <w:b/>
          <w:i/>
        </w:rPr>
        <w:t>:</w:t>
      </w:r>
      <w:r w:rsidRPr="009E55DB">
        <w:rPr>
          <w:rFonts w:ascii="Arial" w:hAnsi="Arial" w:cs="Arial"/>
          <w:b/>
        </w:rPr>
        <w:t xml:space="preserve"> None</w:t>
      </w:r>
    </w:p>
    <w:p w14:paraId="67C252F9" w14:textId="77777777" w:rsidR="009E55DB" w:rsidRPr="009E55DB" w:rsidRDefault="009E55DB" w:rsidP="009E55DB">
      <w:pPr>
        <w:ind w:left="1440" w:right="-540" w:hanging="720"/>
        <w:rPr>
          <w:rFonts w:ascii="Arial" w:hAnsi="Arial" w:cs="Arial"/>
          <w:b/>
          <w:sz w:val="16"/>
          <w:szCs w:val="16"/>
        </w:rPr>
      </w:pPr>
    </w:p>
    <w:p w14:paraId="24F604EF" w14:textId="5212EE92" w:rsidR="009E55DB" w:rsidRDefault="009E55DB" w:rsidP="009E55DB">
      <w:pPr>
        <w:ind w:left="1440" w:right="-540" w:hanging="720"/>
        <w:rPr>
          <w:rFonts w:ascii="Arial" w:hAnsi="Arial" w:cs="Arial"/>
          <w:b/>
        </w:rPr>
      </w:pPr>
      <w:r w:rsidRPr="009E55DB">
        <w:rPr>
          <w:rFonts w:ascii="Arial" w:hAnsi="Arial" w:cs="Arial"/>
          <w:b/>
        </w:rPr>
        <w:t>Motion passed unanimously</w:t>
      </w:r>
    </w:p>
    <w:bookmarkEnd w:id="0"/>
    <w:bookmarkEnd w:id="1"/>
    <w:p w14:paraId="35702B20" w14:textId="3CFF573C" w:rsidR="002A17FD" w:rsidRDefault="00AA7D9E" w:rsidP="00FE1A66">
      <w:pPr>
        <w:pStyle w:val="ListParagraph"/>
        <w:numPr>
          <w:ilvl w:val="0"/>
          <w:numId w:val="1"/>
        </w:numPr>
        <w:ind w:left="720" w:hanging="810"/>
        <w:rPr>
          <w:rFonts w:ascii="Arial" w:hAnsi="Arial" w:cs="Arial"/>
          <w:b/>
        </w:rPr>
      </w:pPr>
      <w:r w:rsidRPr="00F11BB1">
        <w:rPr>
          <w:rFonts w:ascii="Arial" w:hAnsi="Arial" w:cs="Arial"/>
          <w:b/>
        </w:rPr>
        <w:lastRenderedPageBreak/>
        <w:t>Introduce New Committee Member</w:t>
      </w:r>
      <w:r w:rsidR="00AE5318" w:rsidRPr="00F11BB1">
        <w:rPr>
          <w:rFonts w:ascii="Arial" w:hAnsi="Arial" w:cs="Arial"/>
          <w:b/>
        </w:rPr>
        <w:t>:</w:t>
      </w:r>
    </w:p>
    <w:p w14:paraId="2AC26FA4" w14:textId="5BB6FEF9" w:rsidR="00F11BB1" w:rsidRPr="00F11BB1" w:rsidRDefault="00F11BB1" w:rsidP="00F11BB1">
      <w:pPr>
        <w:pStyle w:val="ListParagraph"/>
        <w:rPr>
          <w:rFonts w:ascii="Arial" w:hAnsi="Arial" w:cs="Arial"/>
          <w:bCs/>
        </w:rPr>
      </w:pPr>
      <w:r>
        <w:rPr>
          <w:rFonts w:ascii="Arial" w:hAnsi="Arial" w:cs="Arial"/>
          <w:bCs/>
        </w:rPr>
        <w:t xml:space="preserve">PEC Vice Chair, Daniel Barajas, welcomed new committee member, Dean Van Kirk, to the PEC.  Dean is an existing PBWD Board member who was reassigned to the PEC recently. </w:t>
      </w:r>
    </w:p>
    <w:p w14:paraId="49B82ACD" w14:textId="5E3F8630" w:rsidR="002A17FD" w:rsidRDefault="002A17FD" w:rsidP="002A17FD">
      <w:pPr>
        <w:pStyle w:val="ListParagraph"/>
        <w:rPr>
          <w:rFonts w:ascii="Arial" w:hAnsi="Arial" w:cs="Arial"/>
          <w:bCs/>
        </w:rPr>
      </w:pPr>
    </w:p>
    <w:p w14:paraId="77B2E622" w14:textId="25338F2E" w:rsidR="00A315C5" w:rsidRDefault="00A315C5" w:rsidP="002A17FD">
      <w:pPr>
        <w:pStyle w:val="ListParagraph"/>
        <w:rPr>
          <w:rFonts w:ascii="Arial" w:hAnsi="Arial" w:cs="Arial"/>
          <w:bCs/>
        </w:rPr>
      </w:pPr>
    </w:p>
    <w:p w14:paraId="55BC12DC" w14:textId="77777777" w:rsidR="00F04FED" w:rsidRPr="00E56F19" w:rsidRDefault="00F04FED" w:rsidP="00E56F19">
      <w:pPr>
        <w:pStyle w:val="NoSpacing"/>
        <w:ind w:left="720"/>
        <w:rPr>
          <w:rFonts w:ascii="Arial" w:hAnsi="Arial" w:cs="Arial"/>
        </w:rPr>
      </w:pPr>
    </w:p>
    <w:p w14:paraId="32E5447C" w14:textId="16608CD9" w:rsidR="0069688B" w:rsidRDefault="00AA7D9E" w:rsidP="00194DDE">
      <w:pPr>
        <w:pStyle w:val="ListParagraph"/>
        <w:numPr>
          <w:ilvl w:val="0"/>
          <w:numId w:val="1"/>
        </w:numPr>
        <w:ind w:left="720" w:right="-540" w:hanging="810"/>
        <w:rPr>
          <w:rFonts w:ascii="Arial" w:hAnsi="Arial" w:cs="Arial"/>
          <w:b/>
          <w:bCs/>
        </w:rPr>
      </w:pPr>
      <w:r w:rsidRPr="00F11BB1">
        <w:rPr>
          <w:rFonts w:ascii="Arial" w:hAnsi="Arial" w:cs="Arial"/>
          <w:b/>
          <w:bCs/>
        </w:rPr>
        <w:t>Executive Leadership Committee (ELC) Report</w:t>
      </w:r>
      <w:r w:rsidR="0069688B" w:rsidRPr="00F11BB1">
        <w:rPr>
          <w:rFonts w:ascii="Arial" w:hAnsi="Arial" w:cs="Arial"/>
          <w:b/>
          <w:bCs/>
        </w:rPr>
        <w:t>:</w:t>
      </w:r>
    </w:p>
    <w:p w14:paraId="056834B4" w14:textId="721AA1B3" w:rsidR="00F11BB1" w:rsidRDefault="00F11BB1" w:rsidP="00F11BB1">
      <w:pPr>
        <w:pStyle w:val="ListParagraph"/>
        <w:ind w:right="-540"/>
        <w:rPr>
          <w:rFonts w:ascii="Arial" w:hAnsi="Arial" w:cs="Arial"/>
        </w:rPr>
      </w:pPr>
      <w:r>
        <w:rPr>
          <w:rFonts w:ascii="Arial" w:hAnsi="Arial" w:cs="Arial"/>
        </w:rPr>
        <w:t>PEC Vice Chair, Erick Garcia, shared a</w:t>
      </w:r>
      <w:r w:rsidR="000643A4">
        <w:rPr>
          <w:rFonts w:ascii="Arial" w:hAnsi="Arial" w:cs="Arial"/>
        </w:rPr>
        <w:t xml:space="preserve"> brief</w:t>
      </w:r>
      <w:r>
        <w:rPr>
          <w:rFonts w:ascii="Arial" w:hAnsi="Arial" w:cs="Arial"/>
        </w:rPr>
        <w:t xml:space="preserve"> recap of the recent PBWDB Executive Leadership Committee (ELC).  </w:t>
      </w:r>
    </w:p>
    <w:p w14:paraId="11081403" w14:textId="3013DF3F" w:rsidR="00F11BB1" w:rsidRDefault="00F11BB1" w:rsidP="00F11BB1">
      <w:pPr>
        <w:pStyle w:val="ListParagraph"/>
        <w:numPr>
          <w:ilvl w:val="0"/>
          <w:numId w:val="36"/>
        </w:numPr>
        <w:ind w:right="-540"/>
        <w:rPr>
          <w:rFonts w:ascii="Arial" w:hAnsi="Arial" w:cs="Arial"/>
        </w:rPr>
      </w:pPr>
      <w:r>
        <w:rPr>
          <w:rFonts w:ascii="Arial" w:hAnsi="Arial" w:cs="Arial"/>
        </w:rPr>
        <w:t xml:space="preserve">Ricky Duran, City of Phoenix, Business and Workforce Division, Data and Research Manager, shared his Capstone Project with the committee members.  The project focuses aligning workforce development with the needs of the community. </w:t>
      </w:r>
    </w:p>
    <w:p w14:paraId="3593EDB1" w14:textId="07125E05" w:rsidR="00F11BB1" w:rsidRDefault="00F11BB1" w:rsidP="00F11BB1">
      <w:pPr>
        <w:pStyle w:val="ListParagraph"/>
        <w:ind w:right="-540"/>
        <w:rPr>
          <w:rFonts w:ascii="Arial" w:hAnsi="Arial" w:cs="Arial"/>
        </w:rPr>
      </w:pPr>
    </w:p>
    <w:p w14:paraId="66AD9A90" w14:textId="7DB0484B" w:rsidR="00F11BB1" w:rsidRDefault="00F11BB1" w:rsidP="00F11BB1">
      <w:pPr>
        <w:pStyle w:val="ListParagraph"/>
        <w:numPr>
          <w:ilvl w:val="0"/>
          <w:numId w:val="36"/>
        </w:numPr>
        <w:ind w:right="-540"/>
        <w:rPr>
          <w:rFonts w:ascii="Arial" w:hAnsi="Arial" w:cs="Arial"/>
        </w:rPr>
      </w:pPr>
      <w:r>
        <w:rPr>
          <w:rFonts w:ascii="Arial" w:hAnsi="Arial" w:cs="Arial"/>
        </w:rPr>
        <w:t xml:space="preserve">The One-Stop Operator gave an analysis and update on the Client Referral System. </w:t>
      </w:r>
    </w:p>
    <w:p w14:paraId="4D3F78FE" w14:textId="1711803E" w:rsidR="00F11BB1" w:rsidRDefault="00F11BB1" w:rsidP="00F11BB1">
      <w:pPr>
        <w:pStyle w:val="ListParagraph"/>
        <w:ind w:right="-540"/>
        <w:rPr>
          <w:rFonts w:ascii="Arial" w:hAnsi="Arial" w:cs="Arial"/>
        </w:rPr>
      </w:pPr>
    </w:p>
    <w:p w14:paraId="15718771" w14:textId="78C68111" w:rsidR="00F11BB1" w:rsidRDefault="00F11BB1" w:rsidP="000643A4">
      <w:pPr>
        <w:pStyle w:val="ListParagraph"/>
        <w:numPr>
          <w:ilvl w:val="0"/>
          <w:numId w:val="36"/>
        </w:numPr>
        <w:ind w:right="-540"/>
        <w:rPr>
          <w:rFonts w:ascii="Arial" w:hAnsi="Arial" w:cs="Arial"/>
        </w:rPr>
      </w:pPr>
      <w:r>
        <w:rPr>
          <w:rFonts w:ascii="Arial" w:hAnsi="Arial" w:cs="Arial"/>
        </w:rPr>
        <w:t xml:space="preserve">The Youth services RFP selection process detailed the procurement efforts utilized to obtain new youth contracted providers to provide workforce development services for the City. </w:t>
      </w:r>
    </w:p>
    <w:p w14:paraId="5C207CC0" w14:textId="77777777" w:rsidR="000643A4" w:rsidRPr="000643A4" w:rsidRDefault="000643A4" w:rsidP="000643A4">
      <w:pPr>
        <w:pStyle w:val="ListParagraph"/>
        <w:rPr>
          <w:rFonts w:ascii="Arial" w:hAnsi="Arial" w:cs="Arial"/>
        </w:rPr>
      </w:pPr>
    </w:p>
    <w:p w14:paraId="725258AB" w14:textId="1EA71A23" w:rsidR="000643A4" w:rsidRDefault="000643A4" w:rsidP="000643A4">
      <w:pPr>
        <w:pStyle w:val="ListParagraph"/>
        <w:numPr>
          <w:ilvl w:val="0"/>
          <w:numId w:val="36"/>
        </w:numPr>
        <w:ind w:right="-540"/>
        <w:rPr>
          <w:rFonts w:ascii="Arial" w:hAnsi="Arial" w:cs="Arial"/>
        </w:rPr>
      </w:pPr>
      <w:r>
        <w:rPr>
          <w:rFonts w:ascii="Arial" w:hAnsi="Arial" w:cs="Arial"/>
        </w:rPr>
        <w:t xml:space="preserve">The Youth Contract Risk Assessment policy was reviewed with the ELC and approved to move forward to the full board for final approval. </w:t>
      </w:r>
    </w:p>
    <w:p w14:paraId="7277001D" w14:textId="77777777" w:rsidR="000643A4" w:rsidRPr="000643A4" w:rsidRDefault="000643A4" w:rsidP="000643A4">
      <w:pPr>
        <w:pStyle w:val="ListParagraph"/>
        <w:rPr>
          <w:rFonts w:ascii="Arial" w:hAnsi="Arial" w:cs="Arial"/>
        </w:rPr>
      </w:pPr>
    </w:p>
    <w:p w14:paraId="0BA27534" w14:textId="46FD9D7B" w:rsidR="000643A4" w:rsidRDefault="000643A4" w:rsidP="000643A4">
      <w:pPr>
        <w:pStyle w:val="ListParagraph"/>
        <w:numPr>
          <w:ilvl w:val="0"/>
          <w:numId w:val="36"/>
        </w:numPr>
        <w:ind w:right="-540"/>
        <w:rPr>
          <w:rFonts w:ascii="Arial" w:hAnsi="Arial" w:cs="Arial"/>
        </w:rPr>
      </w:pPr>
      <w:r>
        <w:rPr>
          <w:rFonts w:ascii="Arial" w:hAnsi="Arial" w:cs="Arial"/>
        </w:rPr>
        <w:t xml:space="preserve">The ELC reviewed an application for a Business seat on the PBWD Board. </w:t>
      </w:r>
    </w:p>
    <w:p w14:paraId="1EEB3706" w14:textId="77777777" w:rsidR="000643A4" w:rsidRPr="000643A4" w:rsidRDefault="000643A4" w:rsidP="000643A4">
      <w:pPr>
        <w:pStyle w:val="ListParagraph"/>
        <w:rPr>
          <w:rFonts w:ascii="Arial" w:hAnsi="Arial" w:cs="Arial"/>
        </w:rPr>
      </w:pPr>
    </w:p>
    <w:p w14:paraId="7A941B60" w14:textId="77777777" w:rsidR="000643A4" w:rsidRPr="00F11BB1" w:rsidRDefault="000643A4" w:rsidP="000643A4">
      <w:pPr>
        <w:pStyle w:val="ListParagraph"/>
        <w:ind w:left="1440" w:right="-540"/>
        <w:rPr>
          <w:rFonts w:ascii="Arial" w:hAnsi="Arial" w:cs="Arial"/>
        </w:rPr>
      </w:pPr>
    </w:p>
    <w:p w14:paraId="6F043E70" w14:textId="77777777" w:rsidR="00AA7D9E" w:rsidRDefault="00AA7D9E" w:rsidP="00AA7D9E">
      <w:pPr>
        <w:pStyle w:val="ListParagraph"/>
        <w:ind w:right="-540"/>
        <w:rPr>
          <w:rFonts w:ascii="Arial" w:hAnsi="Arial" w:cs="Arial"/>
          <w:b/>
          <w:bCs/>
          <w:highlight w:val="yellow"/>
        </w:rPr>
      </w:pPr>
    </w:p>
    <w:p w14:paraId="18DAE34A" w14:textId="111095AA" w:rsidR="00AA7D9E" w:rsidRPr="003816F5" w:rsidRDefault="00AA7D9E" w:rsidP="00194DDE">
      <w:pPr>
        <w:pStyle w:val="ListParagraph"/>
        <w:numPr>
          <w:ilvl w:val="0"/>
          <w:numId w:val="1"/>
        </w:numPr>
        <w:ind w:left="720" w:right="-540" w:hanging="810"/>
        <w:rPr>
          <w:rFonts w:ascii="Arial" w:hAnsi="Arial" w:cs="Arial"/>
          <w:b/>
          <w:bCs/>
        </w:rPr>
      </w:pPr>
      <w:r w:rsidRPr="003816F5">
        <w:rPr>
          <w:rFonts w:ascii="Arial" w:hAnsi="Arial" w:cs="Arial"/>
          <w:b/>
          <w:bCs/>
        </w:rPr>
        <w:t>Q2 Performance Update Presentation</w:t>
      </w:r>
    </w:p>
    <w:p w14:paraId="05E897FD" w14:textId="58A624A1" w:rsidR="003816F5" w:rsidRDefault="003816F5" w:rsidP="003816F5">
      <w:pPr>
        <w:pStyle w:val="ListParagraph"/>
        <w:ind w:right="-540"/>
        <w:rPr>
          <w:rFonts w:ascii="Arial" w:hAnsi="Arial" w:cs="Arial"/>
        </w:rPr>
      </w:pPr>
      <w:r w:rsidRPr="003816F5">
        <w:rPr>
          <w:rFonts w:ascii="Arial" w:hAnsi="Arial" w:cs="Arial"/>
        </w:rPr>
        <w:t>Cit</w:t>
      </w:r>
      <w:r>
        <w:rPr>
          <w:rFonts w:ascii="Arial" w:hAnsi="Arial" w:cs="Arial"/>
        </w:rPr>
        <w:t xml:space="preserve">y of Phoenix, Business and Workforce Development Division, Data and Research Manager, Ricky Duran, gave a presentation to the committee on the WIOA Adult, Dislocated Worker and Youth program performance for the second quarter of the program year. </w:t>
      </w:r>
    </w:p>
    <w:p w14:paraId="78D82268" w14:textId="77777777" w:rsidR="003816F5" w:rsidRDefault="003816F5" w:rsidP="003816F5">
      <w:pPr>
        <w:pStyle w:val="ListParagraph"/>
        <w:ind w:right="-540"/>
        <w:rPr>
          <w:rFonts w:ascii="Arial" w:hAnsi="Arial" w:cs="Arial"/>
        </w:rPr>
      </w:pPr>
    </w:p>
    <w:p w14:paraId="04F7535B" w14:textId="1897947E" w:rsidR="003816F5" w:rsidRDefault="003816F5" w:rsidP="003816F5">
      <w:pPr>
        <w:pStyle w:val="ListParagraph"/>
        <w:ind w:right="-540"/>
        <w:rPr>
          <w:rFonts w:ascii="Arial" w:hAnsi="Arial" w:cs="Arial"/>
        </w:rPr>
      </w:pPr>
      <w:r>
        <w:rPr>
          <w:noProof/>
        </w:rPr>
        <w:drawing>
          <wp:inline distT="0" distB="0" distL="0" distR="0" wp14:anchorId="5D3F78A0" wp14:editId="3CC2CF4D">
            <wp:extent cx="4019550" cy="174524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50882" cy="1758845"/>
                    </a:xfrm>
                    <a:prstGeom prst="rect">
                      <a:avLst/>
                    </a:prstGeom>
                  </pic:spPr>
                </pic:pic>
              </a:graphicData>
            </a:graphic>
          </wp:inline>
        </w:drawing>
      </w:r>
    </w:p>
    <w:p w14:paraId="0A285F3F" w14:textId="11DE5448" w:rsidR="003816F5" w:rsidRDefault="003816F5" w:rsidP="003816F5">
      <w:pPr>
        <w:pStyle w:val="ListParagraph"/>
        <w:ind w:right="-540"/>
        <w:rPr>
          <w:rFonts w:ascii="Arial" w:hAnsi="Arial" w:cs="Arial"/>
        </w:rPr>
      </w:pPr>
      <w:r>
        <w:rPr>
          <w:noProof/>
        </w:rPr>
        <w:lastRenderedPageBreak/>
        <w:drawing>
          <wp:inline distT="0" distB="0" distL="0" distR="0" wp14:anchorId="1E9FB912" wp14:editId="6162442D">
            <wp:extent cx="3952875" cy="17914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1639" cy="1822627"/>
                    </a:xfrm>
                    <a:prstGeom prst="rect">
                      <a:avLst/>
                    </a:prstGeom>
                  </pic:spPr>
                </pic:pic>
              </a:graphicData>
            </a:graphic>
          </wp:inline>
        </w:drawing>
      </w:r>
    </w:p>
    <w:p w14:paraId="19541125" w14:textId="2BDFF757" w:rsidR="003816F5" w:rsidRDefault="003816F5" w:rsidP="003816F5">
      <w:pPr>
        <w:pStyle w:val="ListParagraph"/>
        <w:ind w:right="-540"/>
        <w:rPr>
          <w:rFonts w:ascii="Arial" w:hAnsi="Arial" w:cs="Arial"/>
        </w:rPr>
      </w:pPr>
    </w:p>
    <w:p w14:paraId="48B2182F" w14:textId="77777777" w:rsidR="00BE10A5" w:rsidRDefault="00BE10A5" w:rsidP="003816F5">
      <w:pPr>
        <w:pStyle w:val="ListParagraph"/>
        <w:ind w:right="-540"/>
        <w:rPr>
          <w:noProof/>
        </w:rPr>
      </w:pPr>
    </w:p>
    <w:p w14:paraId="4A20899D" w14:textId="0089FCC1" w:rsidR="003816F5" w:rsidRDefault="003816F5" w:rsidP="003816F5">
      <w:pPr>
        <w:pStyle w:val="ListParagraph"/>
        <w:ind w:right="-540"/>
        <w:rPr>
          <w:rFonts w:ascii="Arial" w:hAnsi="Arial" w:cs="Arial"/>
        </w:rPr>
      </w:pPr>
      <w:r>
        <w:rPr>
          <w:noProof/>
        </w:rPr>
        <w:drawing>
          <wp:inline distT="0" distB="0" distL="0" distR="0" wp14:anchorId="32B85EDB" wp14:editId="06A2D021">
            <wp:extent cx="4000500" cy="180749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3657" cy="1817954"/>
                    </a:xfrm>
                    <a:prstGeom prst="rect">
                      <a:avLst/>
                    </a:prstGeom>
                  </pic:spPr>
                </pic:pic>
              </a:graphicData>
            </a:graphic>
          </wp:inline>
        </w:drawing>
      </w:r>
    </w:p>
    <w:p w14:paraId="292E5F1C" w14:textId="4A279DCF" w:rsidR="003816F5" w:rsidRDefault="003816F5" w:rsidP="003816F5">
      <w:pPr>
        <w:pStyle w:val="ListParagraph"/>
        <w:ind w:right="-540"/>
        <w:rPr>
          <w:rFonts w:ascii="Arial" w:hAnsi="Arial" w:cs="Arial"/>
        </w:rPr>
      </w:pPr>
    </w:p>
    <w:p w14:paraId="5B532B37" w14:textId="77777777" w:rsidR="00BE10A5" w:rsidRDefault="00BE10A5" w:rsidP="003816F5">
      <w:pPr>
        <w:pStyle w:val="ListParagraph"/>
        <w:ind w:right="-540"/>
        <w:rPr>
          <w:noProof/>
        </w:rPr>
      </w:pPr>
    </w:p>
    <w:p w14:paraId="6CDDFB5E" w14:textId="73569305" w:rsidR="003816F5" w:rsidRDefault="003816F5" w:rsidP="003816F5">
      <w:pPr>
        <w:pStyle w:val="ListParagraph"/>
        <w:ind w:right="-540"/>
        <w:rPr>
          <w:rFonts w:ascii="Arial" w:hAnsi="Arial" w:cs="Arial"/>
        </w:rPr>
      </w:pPr>
      <w:r>
        <w:rPr>
          <w:noProof/>
        </w:rPr>
        <w:drawing>
          <wp:inline distT="0" distB="0" distL="0" distR="0" wp14:anchorId="32590411" wp14:editId="615B3DB8">
            <wp:extent cx="4010025" cy="178437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5937" cy="1800355"/>
                    </a:xfrm>
                    <a:prstGeom prst="rect">
                      <a:avLst/>
                    </a:prstGeom>
                  </pic:spPr>
                </pic:pic>
              </a:graphicData>
            </a:graphic>
          </wp:inline>
        </w:drawing>
      </w:r>
    </w:p>
    <w:p w14:paraId="0919F135" w14:textId="43472F42" w:rsidR="002509AA" w:rsidRDefault="002509AA" w:rsidP="003816F5">
      <w:pPr>
        <w:pStyle w:val="ListParagraph"/>
        <w:ind w:right="-540"/>
        <w:rPr>
          <w:rFonts w:ascii="Arial" w:hAnsi="Arial" w:cs="Arial"/>
        </w:rPr>
      </w:pPr>
    </w:p>
    <w:p w14:paraId="7AC0B7F7" w14:textId="6791813D" w:rsidR="002509AA" w:rsidRDefault="002509AA" w:rsidP="003816F5">
      <w:pPr>
        <w:pStyle w:val="ListParagraph"/>
        <w:ind w:right="-540"/>
        <w:rPr>
          <w:rFonts w:ascii="Arial" w:hAnsi="Arial" w:cs="Arial"/>
        </w:rPr>
      </w:pPr>
      <w:r>
        <w:rPr>
          <w:rFonts w:ascii="Arial" w:hAnsi="Arial" w:cs="Arial"/>
        </w:rPr>
        <w:t xml:space="preserve">Ricky shared that the State’s case management system, Arizona Job Connection, has undergone a major update recently, which has caused some functionality associated with reporting to be affected.  </w:t>
      </w:r>
    </w:p>
    <w:p w14:paraId="1BF5F49A" w14:textId="77777777" w:rsidR="002509AA" w:rsidRDefault="002509AA" w:rsidP="003816F5">
      <w:pPr>
        <w:pStyle w:val="ListParagraph"/>
        <w:ind w:right="-540"/>
        <w:rPr>
          <w:rFonts w:ascii="Arial" w:hAnsi="Arial" w:cs="Arial"/>
        </w:rPr>
      </w:pPr>
    </w:p>
    <w:p w14:paraId="1CECC8E0" w14:textId="4E5E8A8C" w:rsidR="002509AA" w:rsidRPr="003816F5" w:rsidRDefault="002509AA" w:rsidP="003816F5">
      <w:pPr>
        <w:pStyle w:val="ListParagraph"/>
        <w:ind w:right="-540"/>
        <w:rPr>
          <w:rFonts w:ascii="Arial" w:hAnsi="Arial" w:cs="Arial"/>
        </w:rPr>
      </w:pPr>
      <w:r>
        <w:rPr>
          <w:rFonts w:ascii="Arial" w:hAnsi="Arial" w:cs="Arial"/>
        </w:rPr>
        <w:t xml:space="preserve">Ricky will return to the PEC in the Summer to review the performance metrics for the third quarter of the program year. </w:t>
      </w:r>
    </w:p>
    <w:p w14:paraId="6D46C37E" w14:textId="10DC3857" w:rsidR="00AA7D9E" w:rsidRDefault="00AA7D9E" w:rsidP="00AA7D9E">
      <w:pPr>
        <w:pStyle w:val="ListParagraph"/>
        <w:ind w:right="-540"/>
        <w:rPr>
          <w:rFonts w:ascii="Arial" w:hAnsi="Arial" w:cs="Arial"/>
          <w:b/>
          <w:bCs/>
          <w:highlight w:val="yellow"/>
        </w:rPr>
      </w:pPr>
    </w:p>
    <w:p w14:paraId="6B6A1993" w14:textId="5417F7C5" w:rsidR="00AA7D9E" w:rsidRDefault="00AA7D9E" w:rsidP="00AA7D9E">
      <w:pPr>
        <w:pStyle w:val="ListParagraph"/>
        <w:ind w:right="-540"/>
        <w:rPr>
          <w:rFonts w:ascii="Arial" w:hAnsi="Arial" w:cs="Arial"/>
          <w:b/>
          <w:bCs/>
          <w:highlight w:val="yellow"/>
        </w:rPr>
      </w:pPr>
    </w:p>
    <w:p w14:paraId="36892F03" w14:textId="77777777" w:rsidR="002509AA" w:rsidRDefault="002509AA" w:rsidP="00AA7D9E">
      <w:pPr>
        <w:pStyle w:val="ListParagraph"/>
        <w:ind w:right="-540"/>
        <w:rPr>
          <w:rFonts w:ascii="Arial" w:hAnsi="Arial" w:cs="Arial"/>
          <w:b/>
          <w:bCs/>
          <w:highlight w:val="yellow"/>
        </w:rPr>
      </w:pPr>
    </w:p>
    <w:p w14:paraId="14A7DAD6" w14:textId="4B3E9E9D" w:rsidR="00AA7D9E" w:rsidRDefault="00AA7D9E" w:rsidP="00194DDE">
      <w:pPr>
        <w:pStyle w:val="ListParagraph"/>
        <w:numPr>
          <w:ilvl w:val="0"/>
          <w:numId w:val="1"/>
        </w:numPr>
        <w:ind w:left="720" w:right="-540" w:hanging="810"/>
        <w:rPr>
          <w:rFonts w:ascii="Arial" w:hAnsi="Arial" w:cs="Arial"/>
          <w:b/>
          <w:bCs/>
        </w:rPr>
      </w:pPr>
      <w:r w:rsidRPr="002509AA">
        <w:rPr>
          <w:rFonts w:ascii="Arial" w:hAnsi="Arial" w:cs="Arial"/>
          <w:b/>
          <w:bCs/>
        </w:rPr>
        <w:lastRenderedPageBreak/>
        <w:t>PEC Scorecard Review</w:t>
      </w:r>
    </w:p>
    <w:p w14:paraId="3C57CB85" w14:textId="2F506539" w:rsidR="002509AA" w:rsidRDefault="002509AA" w:rsidP="002509AA">
      <w:pPr>
        <w:pStyle w:val="ListParagraph"/>
        <w:ind w:right="-540"/>
        <w:rPr>
          <w:rFonts w:ascii="Arial" w:hAnsi="Arial" w:cs="Arial"/>
        </w:rPr>
      </w:pPr>
      <w:r>
        <w:rPr>
          <w:rFonts w:ascii="Arial" w:hAnsi="Arial" w:cs="Arial"/>
        </w:rPr>
        <w:t xml:space="preserve">PEC Vice Chair, Daniel Barajas, shared the actionable items on the scorecard are critical to implementing the Strategic Plan.  The following suggestions to the scorecard were recommended: </w:t>
      </w:r>
    </w:p>
    <w:p w14:paraId="49CC9B11" w14:textId="281392B9" w:rsidR="002509AA" w:rsidRDefault="002509AA" w:rsidP="002509AA">
      <w:pPr>
        <w:pStyle w:val="ListParagraph"/>
        <w:ind w:right="-540"/>
        <w:rPr>
          <w:rFonts w:ascii="Arial" w:hAnsi="Arial" w:cs="Arial"/>
        </w:rPr>
      </w:pPr>
    </w:p>
    <w:p w14:paraId="74D001DD" w14:textId="77777777" w:rsidR="002509AA" w:rsidRPr="00BE10A5" w:rsidRDefault="002509AA" w:rsidP="00B8052D">
      <w:pPr>
        <w:pStyle w:val="NormalWeb"/>
        <w:spacing w:before="0" w:beforeAutospacing="0" w:after="160" w:afterAutospacing="0"/>
        <w:ind w:left="1440"/>
        <w:rPr>
          <w:rFonts w:ascii="Calibri" w:hAnsi="Calibri" w:cs="Calibri"/>
          <w:color w:val="1F497D" w:themeColor="text2"/>
          <w:sz w:val="28"/>
          <w:szCs w:val="28"/>
        </w:rPr>
      </w:pPr>
      <w:r w:rsidRPr="00BE10A5">
        <w:rPr>
          <w:rFonts w:ascii="Calibri" w:hAnsi="Calibri" w:cs="Calibri"/>
          <w:b/>
          <w:bCs/>
          <w:color w:val="1F497D" w:themeColor="text2"/>
          <w:sz w:val="28"/>
          <w:szCs w:val="28"/>
        </w:rPr>
        <w:t>GOAL 1: Instill Hope</w:t>
      </w:r>
    </w:p>
    <w:p w14:paraId="6AE4756A" w14:textId="77777777" w:rsidR="002509AA" w:rsidRPr="00BE10A5" w:rsidRDefault="002509AA" w:rsidP="00B8052D">
      <w:pPr>
        <w:pStyle w:val="NormalWeb"/>
        <w:spacing w:before="0" w:beforeAutospacing="0" w:after="160" w:afterAutospacing="0"/>
        <w:ind w:left="1440"/>
        <w:rPr>
          <w:rFonts w:ascii="Calibri" w:hAnsi="Calibri" w:cs="Calibri"/>
          <w:color w:val="1F497D" w:themeColor="text2"/>
          <w:sz w:val="22"/>
          <w:szCs w:val="22"/>
        </w:rPr>
      </w:pPr>
      <w:r w:rsidRPr="00BE10A5">
        <w:rPr>
          <w:rFonts w:ascii="Calibri" w:hAnsi="Calibri" w:cs="Calibri"/>
          <w:b/>
          <w:bCs/>
          <w:color w:val="1F497D" w:themeColor="text2"/>
          <w:sz w:val="22"/>
          <w:szCs w:val="22"/>
        </w:rPr>
        <w:t>Strategy 1: Develop opportunities for individual connections and relationships to support vulnerable populations including youth and dislocated workers.</w:t>
      </w:r>
    </w:p>
    <w:p w14:paraId="597966B5" w14:textId="530B4659" w:rsidR="002509AA" w:rsidRPr="00BE10A5" w:rsidRDefault="002509AA" w:rsidP="00B8052D">
      <w:pPr>
        <w:pStyle w:val="NoSpacing"/>
        <w:ind w:left="1440"/>
        <w:rPr>
          <w:b/>
          <w:bCs/>
          <w:u w:val="single"/>
        </w:rPr>
      </w:pPr>
      <w:r w:rsidRPr="00BE10A5">
        <w:rPr>
          <w:b/>
          <w:bCs/>
          <w:u w:val="single"/>
        </w:rPr>
        <w:t>Action Item # 1</w:t>
      </w:r>
      <w:r w:rsidR="00BE10A5">
        <w:rPr>
          <w:b/>
          <w:bCs/>
          <w:u w:val="single"/>
        </w:rPr>
        <w:t>-</w:t>
      </w:r>
    </w:p>
    <w:p w14:paraId="216609B1" w14:textId="65CCAAA1" w:rsidR="002509AA" w:rsidRDefault="002509AA" w:rsidP="00B8052D">
      <w:pPr>
        <w:pStyle w:val="NoSpacing"/>
        <w:ind w:left="1440"/>
      </w:pPr>
      <w:r w:rsidRPr="00B60A58">
        <w:t>Research with Youth Providers about peer-to-peer mentor and support network,</w:t>
      </w:r>
      <w:r>
        <w:t xml:space="preserve"> </w:t>
      </w:r>
      <w:r w:rsidRPr="00B60A58">
        <w:t xml:space="preserve"> and support a formal youth mentorship program</w:t>
      </w:r>
    </w:p>
    <w:p w14:paraId="77BAC457" w14:textId="77777777" w:rsidR="00BE10A5" w:rsidRDefault="00BE10A5" w:rsidP="00B8052D">
      <w:pPr>
        <w:pStyle w:val="NoSpacing"/>
        <w:ind w:left="1440"/>
      </w:pPr>
    </w:p>
    <w:p w14:paraId="628EA045" w14:textId="77777777" w:rsidR="002509AA" w:rsidRDefault="002509AA" w:rsidP="00B8052D">
      <w:pPr>
        <w:pStyle w:val="NormalWeb"/>
        <w:spacing w:before="0" w:beforeAutospacing="0" w:after="160" w:afterAutospacing="0"/>
        <w:ind w:left="1440"/>
        <w:rPr>
          <w:rFonts w:ascii="Calibri" w:hAnsi="Calibri" w:cs="Calibri"/>
          <w:sz w:val="22"/>
          <w:szCs w:val="22"/>
        </w:rPr>
      </w:pPr>
      <w:r>
        <w:rPr>
          <w:rFonts w:ascii="Calibri" w:hAnsi="Calibri" w:cs="Calibri"/>
          <w:sz w:val="22"/>
          <w:szCs w:val="22"/>
        </w:rPr>
        <w:t>Metric-</w:t>
      </w:r>
      <w:r w:rsidRPr="00D9178C">
        <w:t xml:space="preserve"> </w:t>
      </w:r>
      <w:r w:rsidRPr="00D9178C">
        <w:rPr>
          <w:rFonts w:ascii="Calibri" w:hAnsi="Calibri" w:cs="Calibri"/>
          <w:sz w:val="22"/>
          <w:szCs w:val="22"/>
        </w:rPr>
        <w:t xml:space="preserve">Presentation to Board showing evidence of </w:t>
      </w:r>
      <w:r>
        <w:rPr>
          <w:rFonts w:ascii="Calibri" w:hAnsi="Calibri" w:cs="Calibri"/>
          <w:sz w:val="22"/>
          <w:szCs w:val="22"/>
        </w:rPr>
        <w:t xml:space="preserve">peer-to-peer mentor and support network and provide a </w:t>
      </w:r>
      <w:r w:rsidRPr="00D9178C">
        <w:rPr>
          <w:rFonts w:ascii="Calibri" w:hAnsi="Calibri" w:cs="Calibri"/>
          <w:sz w:val="22"/>
          <w:szCs w:val="22"/>
        </w:rPr>
        <w:t>summary of results with recommendation</w:t>
      </w:r>
      <w:r>
        <w:rPr>
          <w:rFonts w:ascii="Calibri" w:hAnsi="Calibri" w:cs="Calibri"/>
          <w:sz w:val="22"/>
          <w:szCs w:val="22"/>
        </w:rPr>
        <w:t>s.</w:t>
      </w:r>
    </w:p>
    <w:p w14:paraId="71BAE73E" w14:textId="77777777" w:rsidR="002509AA" w:rsidRPr="00BE10A5" w:rsidRDefault="002509AA" w:rsidP="00B8052D">
      <w:pPr>
        <w:pStyle w:val="NoSpacing"/>
        <w:ind w:left="1440"/>
        <w:rPr>
          <w:b/>
          <w:bCs/>
          <w:u w:val="single"/>
        </w:rPr>
      </w:pPr>
      <w:r w:rsidRPr="00BE10A5">
        <w:rPr>
          <w:b/>
          <w:bCs/>
          <w:u w:val="single"/>
        </w:rPr>
        <w:t xml:space="preserve">Action Item #2- </w:t>
      </w:r>
    </w:p>
    <w:p w14:paraId="2A463820" w14:textId="5896B807" w:rsidR="002509AA" w:rsidRDefault="002509AA" w:rsidP="00B8052D">
      <w:pPr>
        <w:pStyle w:val="NoSpacing"/>
        <w:ind w:left="1440"/>
      </w:pPr>
      <w:r w:rsidRPr="00B60A58">
        <w:t xml:space="preserve">Capture success stories from partners and collaborate with the Board Committees to disseminate success stories to the community at large.  </w:t>
      </w:r>
    </w:p>
    <w:p w14:paraId="291ED96F" w14:textId="77777777" w:rsidR="00BE10A5" w:rsidRDefault="00BE10A5" w:rsidP="00B8052D">
      <w:pPr>
        <w:pStyle w:val="NoSpacing"/>
        <w:ind w:left="1440"/>
      </w:pPr>
    </w:p>
    <w:p w14:paraId="62E3EE2D" w14:textId="5672A84F" w:rsidR="002509AA" w:rsidRPr="00B60A58" w:rsidRDefault="002509AA" w:rsidP="00B8052D">
      <w:pPr>
        <w:pStyle w:val="NormalWeb"/>
        <w:spacing w:before="0" w:beforeAutospacing="0" w:after="160" w:afterAutospacing="0"/>
        <w:ind w:left="1440"/>
        <w:rPr>
          <w:rFonts w:ascii="Calibri" w:hAnsi="Calibri" w:cs="Calibri"/>
          <w:sz w:val="22"/>
          <w:szCs w:val="22"/>
        </w:rPr>
      </w:pPr>
      <w:r w:rsidRPr="00BE10A5">
        <w:rPr>
          <w:rFonts w:ascii="Calibri" w:hAnsi="Calibri" w:cs="Calibri"/>
          <w:sz w:val="22"/>
          <w:szCs w:val="22"/>
        </w:rPr>
        <w:t>Metric- Every 1</w:t>
      </w:r>
      <w:r w:rsidRPr="00BE10A5">
        <w:rPr>
          <w:rFonts w:ascii="Calibri" w:hAnsi="Calibri" w:cs="Calibri"/>
          <w:sz w:val="22"/>
          <w:szCs w:val="22"/>
          <w:vertAlign w:val="superscript"/>
        </w:rPr>
        <w:t>st</w:t>
      </w:r>
      <w:r w:rsidRPr="00BE10A5">
        <w:rPr>
          <w:rFonts w:ascii="Calibri" w:hAnsi="Calibri" w:cs="Calibri"/>
          <w:sz w:val="22"/>
          <w:szCs w:val="22"/>
        </w:rPr>
        <w:t xml:space="preserve"> week of every quarter, all Title programs will publish success stories to in</w:t>
      </w:r>
      <w:r w:rsidR="00BE10A5" w:rsidRPr="00BE10A5">
        <w:rPr>
          <w:rFonts w:ascii="Calibri" w:hAnsi="Calibri" w:cs="Calibri"/>
          <w:sz w:val="22"/>
          <w:szCs w:val="22"/>
        </w:rPr>
        <w:t>c</w:t>
      </w:r>
      <w:r w:rsidRPr="00BE10A5">
        <w:rPr>
          <w:rFonts w:ascii="Calibri" w:hAnsi="Calibri" w:cs="Calibri"/>
          <w:sz w:val="22"/>
          <w:szCs w:val="22"/>
        </w:rPr>
        <w:t>lude testimonials and highlight experiences on twitter, Instagram and</w:t>
      </w:r>
      <w:r>
        <w:rPr>
          <w:rFonts w:ascii="Calibri" w:hAnsi="Calibri" w:cs="Calibri"/>
          <w:sz w:val="22"/>
          <w:szCs w:val="22"/>
        </w:rPr>
        <w:t xml:space="preserve"> </w:t>
      </w:r>
      <w:r w:rsidR="00BE10A5">
        <w:rPr>
          <w:rFonts w:ascii="Calibri" w:hAnsi="Calibri" w:cs="Calibri"/>
          <w:sz w:val="22"/>
          <w:szCs w:val="22"/>
        </w:rPr>
        <w:t>Facebook</w:t>
      </w:r>
      <w:r>
        <w:rPr>
          <w:rFonts w:ascii="Calibri" w:hAnsi="Calibri" w:cs="Calibri"/>
          <w:sz w:val="22"/>
          <w:szCs w:val="22"/>
        </w:rPr>
        <w:t>.</w:t>
      </w:r>
    </w:p>
    <w:p w14:paraId="5BA4089C" w14:textId="26984ABE" w:rsidR="002509AA" w:rsidRPr="00BE10A5" w:rsidRDefault="002509AA" w:rsidP="00B8052D">
      <w:pPr>
        <w:pStyle w:val="NoSpacing"/>
        <w:ind w:left="1440"/>
        <w:rPr>
          <w:b/>
          <w:bCs/>
          <w:u w:val="single"/>
        </w:rPr>
      </w:pPr>
      <w:r w:rsidRPr="00BE10A5">
        <w:rPr>
          <w:b/>
          <w:bCs/>
          <w:u w:val="single"/>
        </w:rPr>
        <w:t xml:space="preserve">Action Item #3- </w:t>
      </w:r>
    </w:p>
    <w:p w14:paraId="3EEB3D8F" w14:textId="3B782714" w:rsidR="002509AA" w:rsidRDefault="002509AA" w:rsidP="00B8052D">
      <w:pPr>
        <w:pStyle w:val="NoSpacing"/>
        <w:ind w:left="1440"/>
        <w:rPr>
          <w:color w:val="C00000"/>
        </w:rPr>
      </w:pPr>
      <w:r w:rsidRPr="00B60A58">
        <w:t xml:space="preserve">The workgroup recommends this Action Item be given to the Business and Workforce Engagement Committee and remove this strategy </w:t>
      </w:r>
      <w:r>
        <w:rPr>
          <w:color w:val="C00000"/>
        </w:rPr>
        <w:t>.</w:t>
      </w:r>
    </w:p>
    <w:p w14:paraId="0B7FEBC2" w14:textId="77777777" w:rsidR="00BE10A5" w:rsidRDefault="00BE10A5" w:rsidP="00B8052D">
      <w:pPr>
        <w:pStyle w:val="NoSpacing"/>
        <w:ind w:left="1440"/>
        <w:rPr>
          <w:color w:val="C00000"/>
        </w:rPr>
      </w:pPr>
    </w:p>
    <w:p w14:paraId="61A57E93" w14:textId="77777777" w:rsidR="002509AA" w:rsidRPr="00BE10A5" w:rsidRDefault="002509AA" w:rsidP="00B8052D">
      <w:pPr>
        <w:pStyle w:val="NoSpacing"/>
        <w:ind w:left="1440"/>
        <w:rPr>
          <w:b/>
          <w:bCs/>
          <w:u w:val="single"/>
        </w:rPr>
      </w:pPr>
      <w:r w:rsidRPr="00BE10A5">
        <w:rPr>
          <w:b/>
          <w:bCs/>
          <w:u w:val="single"/>
        </w:rPr>
        <w:t>Action Item #4-</w:t>
      </w:r>
    </w:p>
    <w:p w14:paraId="24F5AF43" w14:textId="2DBD690D" w:rsidR="002509AA" w:rsidRDefault="002509AA" w:rsidP="00B8052D">
      <w:pPr>
        <w:pStyle w:val="NoSpacing"/>
        <w:ind w:left="1440"/>
      </w:pPr>
      <w:r w:rsidRPr="00B60A58">
        <w:t xml:space="preserve">Explore supportive services approaches modeled by Marcos de </w:t>
      </w:r>
      <w:proofErr w:type="spellStart"/>
      <w:r w:rsidRPr="00B60A58">
        <w:t>Niza</w:t>
      </w:r>
      <w:proofErr w:type="spellEnd"/>
      <w:r w:rsidRPr="00B60A58">
        <w:t xml:space="preserve">  and </w:t>
      </w:r>
      <w:proofErr w:type="spellStart"/>
      <w:r w:rsidRPr="00B60A58">
        <w:t>Aeroterra</w:t>
      </w:r>
      <w:proofErr w:type="spellEnd"/>
      <w:r w:rsidRPr="00B60A58">
        <w:t xml:space="preserve"> staff and management with vulnerable populations</w:t>
      </w:r>
    </w:p>
    <w:p w14:paraId="5673DC5B" w14:textId="77777777" w:rsidR="00BE10A5" w:rsidRDefault="00BE10A5" w:rsidP="00B8052D">
      <w:pPr>
        <w:pStyle w:val="NoSpacing"/>
        <w:ind w:left="1440"/>
      </w:pPr>
    </w:p>
    <w:p w14:paraId="0051595D" w14:textId="4F7CCA07" w:rsidR="002509AA" w:rsidRDefault="002509AA" w:rsidP="00B8052D">
      <w:pPr>
        <w:pStyle w:val="NormalWeb"/>
        <w:spacing w:before="0" w:beforeAutospacing="0" w:after="160" w:afterAutospacing="0"/>
        <w:ind w:left="1440"/>
        <w:rPr>
          <w:rFonts w:ascii="Calibri" w:hAnsi="Calibri" w:cs="Calibri"/>
          <w:sz w:val="22"/>
          <w:szCs w:val="22"/>
        </w:rPr>
      </w:pPr>
      <w:r w:rsidRPr="0004456D">
        <w:rPr>
          <w:rFonts w:ascii="Calibri" w:hAnsi="Calibri" w:cs="Calibri"/>
          <w:sz w:val="22"/>
          <w:szCs w:val="22"/>
        </w:rPr>
        <w:t>Metri</w:t>
      </w:r>
      <w:r w:rsidR="00BE10A5">
        <w:rPr>
          <w:rFonts w:ascii="Calibri" w:hAnsi="Calibri" w:cs="Calibri"/>
          <w:sz w:val="22"/>
          <w:szCs w:val="22"/>
        </w:rPr>
        <w:t>c</w:t>
      </w:r>
      <w:r w:rsidRPr="0004456D">
        <w:rPr>
          <w:rFonts w:ascii="Calibri" w:hAnsi="Calibri" w:cs="Calibri"/>
          <w:sz w:val="22"/>
          <w:szCs w:val="22"/>
        </w:rPr>
        <w:t>-</w:t>
      </w:r>
      <w:r>
        <w:rPr>
          <w:rFonts w:ascii="Calibri" w:hAnsi="Calibri" w:cs="Calibri"/>
          <w:sz w:val="22"/>
          <w:szCs w:val="22"/>
        </w:rPr>
        <w:t xml:space="preserve"> Summary Report of presentations to Board.</w:t>
      </w:r>
    </w:p>
    <w:p w14:paraId="1AA17583" w14:textId="77777777" w:rsidR="002509AA" w:rsidRDefault="002509AA" w:rsidP="00B8052D">
      <w:pPr>
        <w:pStyle w:val="NormalWeb"/>
        <w:spacing w:before="0" w:beforeAutospacing="0" w:after="0" w:afterAutospacing="0"/>
        <w:ind w:left="1440"/>
        <w:rPr>
          <w:rFonts w:ascii="Calibri" w:hAnsi="Calibri" w:cs="Calibri"/>
          <w:b/>
          <w:bCs/>
          <w:sz w:val="22"/>
          <w:szCs w:val="22"/>
          <w:u w:val="single"/>
        </w:rPr>
      </w:pPr>
      <w:r w:rsidRPr="00F43ECF">
        <w:rPr>
          <w:rFonts w:ascii="Calibri" w:hAnsi="Calibri" w:cs="Calibri"/>
          <w:b/>
          <w:bCs/>
          <w:sz w:val="22"/>
          <w:szCs w:val="22"/>
          <w:u w:val="single"/>
        </w:rPr>
        <w:t xml:space="preserve">Action Item #5 </w:t>
      </w:r>
      <w:r>
        <w:rPr>
          <w:rFonts w:ascii="Calibri" w:hAnsi="Calibri" w:cs="Calibri"/>
          <w:b/>
          <w:bCs/>
          <w:sz w:val="22"/>
          <w:szCs w:val="22"/>
          <w:u w:val="single"/>
        </w:rPr>
        <w:t>–</w:t>
      </w:r>
      <w:r w:rsidRPr="00F43ECF">
        <w:rPr>
          <w:rFonts w:ascii="Calibri" w:hAnsi="Calibri" w:cs="Calibri"/>
          <w:b/>
          <w:bCs/>
          <w:sz w:val="22"/>
          <w:szCs w:val="22"/>
          <w:u w:val="single"/>
        </w:rPr>
        <w:t xml:space="preserve"> </w:t>
      </w:r>
    </w:p>
    <w:p w14:paraId="2AA32F90" w14:textId="77777777" w:rsidR="002509AA" w:rsidRDefault="002509AA" w:rsidP="00B8052D">
      <w:pPr>
        <w:pStyle w:val="NormalWeb"/>
        <w:spacing w:before="0" w:beforeAutospacing="0" w:after="0" w:afterAutospacing="0"/>
        <w:ind w:left="1440"/>
        <w:rPr>
          <w:rFonts w:ascii="Calibri" w:hAnsi="Calibri" w:cs="Calibri"/>
          <w:sz w:val="22"/>
          <w:szCs w:val="22"/>
        </w:rPr>
      </w:pPr>
      <w:r w:rsidRPr="00B60A58">
        <w:rPr>
          <w:rFonts w:ascii="Calibri" w:hAnsi="Calibri" w:cs="Calibri"/>
          <w:sz w:val="22"/>
          <w:szCs w:val="22"/>
        </w:rPr>
        <w:t xml:space="preserve">Highlight new programs and exceptional outcomes about the Marcos de </w:t>
      </w:r>
      <w:proofErr w:type="spellStart"/>
      <w:r w:rsidRPr="00B60A58">
        <w:rPr>
          <w:rFonts w:ascii="Calibri" w:hAnsi="Calibri" w:cs="Calibri"/>
          <w:sz w:val="22"/>
          <w:szCs w:val="22"/>
        </w:rPr>
        <w:t>Niza</w:t>
      </w:r>
      <w:proofErr w:type="spellEnd"/>
      <w:r w:rsidRPr="00B60A58">
        <w:rPr>
          <w:rFonts w:ascii="Calibri" w:hAnsi="Calibri" w:cs="Calibri"/>
          <w:sz w:val="22"/>
          <w:szCs w:val="22"/>
        </w:rPr>
        <w:t xml:space="preserve">, </w:t>
      </w:r>
      <w:proofErr w:type="spellStart"/>
      <w:r w:rsidRPr="00B60A58">
        <w:rPr>
          <w:rFonts w:ascii="Calibri" w:hAnsi="Calibri" w:cs="Calibri"/>
          <w:sz w:val="22"/>
          <w:szCs w:val="22"/>
        </w:rPr>
        <w:t>Aeroterra</w:t>
      </w:r>
      <w:proofErr w:type="spellEnd"/>
      <w:r w:rsidRPr="00B60A58">
        <w:rPr>
          <w:rFonts w:ascii="Calibri" w:hAnsi="Calibri" w:cs="Calibri"/>
          <w:sz w:val="22"/>
          <w:szCs w:val="22"/>
        </w:rPr>
        <w:t xml:space="preserve"> and other programs on the ARIZONA@WORK website, to educate all relevant partners and supporters. </w:t>
      </w:r>
    </w:p>
    <w:p w14:paraId="516478D5" w14:textId="77777777" w:rsidR="002509AA" w:rsidRDefault="002509AA" w:rsidP="00B8052D">
      <w:pPr>
        <w:pStyle w:val="NormalWeb"/>
        <w:spacing w:before="0" w:beforeAutospacing="0" w:after="0" w:afterAutospacing="0"/>
        <w:ind w:left="1440"/>
        <w:rPr>
          <w:rFonts w:ascii="Calibri" w:hAnsi="Calibri" w:cs="Calibri"/>
          <w:sz w:val="22"/>
          <w:szCs w:val="22"/>
        </w:rPr>
      </w:pPr>
    </w:p>
    <w:p w14:paraId="167C7533" w14:textId="77777777" w:rsidR="002509AA" w:rsidRDefault="002509AA" w:rsidP="00B8052D">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Metric-</w:t>
      </w:r>
      <w:r w:rsidRPr="00D9178C">
        <w:t xml:space="preserve"> </w:t>
      </w:r>
      <w:r>
        <w:rPr>
          <w:rFonts w:ascii="Calibri" w:hAnsi="Calibri" w:cs="Calibri"/>
          <w:sz w:val="22"/>
          <w:szCs w:val="22"/>
        </w:rPr>
        <w:t>Include link on website; present outcomes and share success stories to Board.</w:t>
      </w:r>
    </w:p>
    <w:p w14:paraId="4B1872DB" w14:textId="77777777" w:rsidR="002509AA" w:rsidRDefault="002509AA" w:rsidP="00B8052D">
      <w:pPr>
        <w:pStyle w:val="NormalWeb"/>
        <w:spacing w:before="0" w:beforeAutospacing="0" w:after="0" w:afterAutospacing="0"/>
        <w:ind w:left="1440"/>
        <w:rPr>
          <w:rFonts w:ascii="Calibri" w:hAnsi="Calibri" w:cs="Calibri"/>
          <w:color w:val="C00000"/>
          <w:sz w:val="22"/>
          <w:szCs w:val="22"/>
        </w:rPr>
      </w:pPr>
    </w:p>
    <w:p w14:paraId="03FB0E95" w14:textId="77777777" w:rsidR="002509AA" w:rsidRDefault="002509AA" w:rsidP="00B8052D">
      <w:pPr>
        <w:pStyle w:val="NormalWeb"/>
        <w:spacing w:before="0" w:beforeAutospacing="0" w:after="0" w:afterAutospacing="0"/>
        <w:ind w:left="1440"/>
        <w:rPr>
          <w:rFonts w:ascii="Calibri" w:hAnsi="Calibri" w:cs="Calibri"/>
          <w:b/>
          <w:bCs/>
          <w:sz w:val="22"/>
          <w:szCs w:val="22"/>
          <w:u w:val="single"/>
        </w:rPr>
      </w:pPr>
      <w:r w:rsidRPr="00F43ECF">
        <w:rPr>
          <w:rFonts w:ascii="Calibri" w:hAnsi="Calibri" w:cs="Calibri"/>
          <w:b/>
          <w:bCs/>
          <w:sz w:val="22"/>
          <w:szCs w:val="22"/>
          <w:u w:val="single"/>
        </w:rPr>
        <w:t xml:space="preserve">Action Item #6- </w:t>
      </w:r>
    </w:p>
    <w:p w14:paraId="16D703EA" w14:textId="77777777" w:rsidR="002509AA" w:rsidRDefault="002509AA" w:rsidP="00B8052D">
      <w:pPr>
        <w:pStyle w:val="NormalWeb"/>
        <w:spacing w:before="0" w:beforeAutospacing="0" w:after="0" w:afterAutospacing="0"/>
        <w:ind w:left="1440"/>
        <w:rPr>
          <w:rFonts w:ascii="Calibri" w:hAnsi="Calibri" w:cs="Calibri"/>
          <w:color w:val="C00000"/>
          <w:sz w:val="22"/>
          <w:szCs w:val="22"/>
        </w:rPr>
      </w:pPr>
      <w:r w:rsidRPr="00557CBB">
        <w:rPr>
          <w:rFonts w:ascii="Calibri" w:hAnsi="Calibri" w:cs="Calibri"/>
          <w:sz w:val="22"/>
          <w:szCs w:val="22"/>
        </w:rPr>
        <w:t xml:space="preserve">Stimulate services for youth at all locations </w:t>
      </w:r>
      <w:r w:rsidRPr="0028566C">
        <w:rPr>
          <w:rFonts w:ascii="Calibri" w:hAnsi="Calibri" w:cs="Calibri"/>
          <w:color w:val="C00000"/>
          <w:sz w:val="22"/>
          <w:szCs w:val="22"/>
        </w:rPr>
        <w:t xml:space="preserve"> </w:t>
      </w:r>
    </w:p>
    <w:p w14:paraId="51BDD424" w14:textId="77777777" w:rsidR="002509AA" w:rsidRPr="0028566C" w:rsidRDefault="002509AA" w:rsidP="00B8052D">
      <w:pPr>
        <w:pStyle w:val="NormalWeb"/>
        <w:spacing w:before="0" w:beforeAutospacing="0" w:after="0" w:afterAutospacing="0"/>
        <w:ind w:left="1440"/>
        <w:rPr>
          <w:rFonts w:ascii="Calibri" w:hAnsi="Calibri" w:cs="Calibri"/>
          <w:color w:val="C00000"/>
          <w:sz w:val="22"/>
          <w:szCs w:val="22"/>
        </w:rPr>
      </w:pPr>
    </w:p>
    <w:p w14:paraId="7A804264" w14:textId="77777777" w:rsidR="002509AA" w:rsidRDefault="002509AA" w:rsidP="00B8052D">
      <w:pPr>
        <w:pStyle w:val="NormalWeb"/>
        <w:spacing w:before="0" w:beforeAutospacing="0" w:after="0" w:afterAutospacing="0"/>
        <w:ind w:left="1440"/>
        <w:rPr>
          <w:rFonts w:ascii="Calibri" w:hAnsi="Calibri" w:cs="Calibri"/>
          <w:sz w:val="22"/>
          <w:szCs w:val="22"/>
        </w:rPr>
      </w:pPr>
      <w:r>
        <w:rPr>
          <w:rFonts w:ascii="Calibri" w:hAnsi="Calibri" w:cs="Calibri"/>
          <w:sz w:val="22"/>
          <w:szCs w:val="22"/>
        </w:rPr>
        <w:t xml:space="preserve">Metric – Research and provide an update to the board on the summary of services and best practices for youth programs and provide recommendations. </w:t>
      </w:r>
    </w:p>
    <w:p w14:paraId="257FE3F3" w14:textId="77777777" w:rsidR="002509AA" w:rsidRDefault="002509AA" w:rsidP="00B8052D">
      <w:pPr>
        <w:pStyle w:val="NormalWeb"/>
        <w:spacing w:before="0" w:beforeAutospacing="0" w:after="0" w:afterAutospacing="0"/>
        <w:ind w:left="1440"/>
        <w:rPr>
          <w:rFonts w:ascii="Calibri" w:hAnsi="Calibri" w:cs="Calibri"/>
          <w:sz w:val="22"/>
          <w:szCs w:val="22"/>
        </w:rPr>
      </w:pPr>
    </w:p>
    <w:p w14:paraId="3658B13A" w14:textId="77777777" w:rsidR="002509AA" w:rsidRDefault="002509AA" w:rsidP="00B8052D">
      <w:pPr>
        <w:pStyle w:val="NormalWeb"/>
        <w:spacing w:before="0" w:beforeAutospacing="0" w:after="0" w:afterAutospacing="0"/>
        <w:ind w:left="1440"/>
        <w:rPr>
          <w:rFonts w:ascii="Calibri" w:hAnsi="Calibri" w:cs="Calibri"/>
          <w:sz w:val="22"/>
          <w:szCs w:val="22"/>
        </w:rPr>
      </w:pPr>
    </w:p>
    <w:p w14:paraId="0393D0A5" w14:textId="77777777" w:rsidR="002509AA" w:rsidRDefault="002509AA" w:rsidP="00B8052D">
      <w:pPr>
        <w:pStyle w:val="NormalWeb"/>
        <w:spacing w:before="0" w:beforeAutospacing="0" w:after="0" w:afterAutospacing="0"/>
        <w:ind w:left="1440"/>
        <w:rPr>
          <w:rFonts w:ascii="Calibri" w:hAnsi="Calibri" w:cs="Calibri"/>
          <w:sz w:val="22"/>
          <w:szCs w:val="22"/>
        </w:rPr>
      </w:pPr>
      <w:r>
        <w:rPr>
          <w:rFonts w:ascii="Calibri" w:hAnsi="Calibri" w:cs="Calibri"/>
          <w:sz w:val="22"/>
          <w:szCs w:val="22"/>
        </w:rPr>
        <w:lastRenderedPageBreak/>
        <w:t> </w:t>
      </w:r>
    </w:p>
    <w:p w14:paraId="58B803DC" w14:textId="77777777" w:rsidR="002509AA" w:rsidRPr="00F43ECF" w:rsidRDefault="002509AA" w:rsidP="00B8052D">
      <w:pPr>
        <w:pStyle w:val="NormalWeb"/>
        <w:spacing w:before="0" w:beforeAutospacing="0" w:after="0" w:afterAutospacing="0"/>
        <w:ind w:left="1440"/>
        <w:rPr>
          <w:rFonts w:ascii="Calibri" w:hAnsi="Calibri" w:cs="Calibri"/>
          <w:sz w:val="22"/>
          <w:szCs w:val="22"/>
          <w:u w:val="single"/>
        </w:rPr>
      </w:pPr>
      <w:r w:rsidRPr="00A6657D">
        <w:rPr>
          <w:rFonts w:ascii="Calibri" w:hAnsi="Calibri" w:cs="Calibri"/>
          <w:b/>
          <w:bCs/>
          <w:sz w:val="22"/>
          <w:szCs w:val="22"/>
          <w:u w:val="single"/>
        </w:rPr>
        <w:t>Action Item #7</w:t>
      </w:r>
    </w:p>
    <w:p w14:paraId="2678F86C" w14:textId="77777777" w:rsidR="002509AA" w:rsidRPr="00A6657D" w:rsidRDefault="002509AA" w:rsidP="00B8052D">
      <w:pPr>
        <w:pStyle w:val="NormalWeb"/>
        <w:spacing w:before="0" w:beforeAutospacing="0" w:after="0" w:afterAutospacing="0"/>
        <w:ind w:left="1440"/>
        <w:rPr>
          <w:rFonts w:ascii="Calibri" w:hAnsi="Calibri" w:cs="Calibri"/>
          <w:sz w:val="22"/>
          <w:szCs w:val="22"/>
        </w:rPr>
      </w:pPr>
      <w:r w:rsidRPr="00A6657D">
        <w:rPr>
          <w:rFonts w:ascii="Calibri" w:hAnsi="Calibri" w:cs="Calibri"/>
          <w:sz w:val="22"/>
          <w:szCs w:val="22"/>
        </w:rPr>
        <w:t>Support dislocated workers to instill hope.</w:t>
      </w:r>
    </w:p>
    <w:p w14:paraId="09DF177C" w14:textId="77777777" w:rsidR="002509AA" w:rsidRDefault="002509AA" w:rsidP="00B8052D">
      <w:pPr>
        <w:pStyle w:val="NormalWeb"/>
        <w:spacing w:before="0" w:beforeAutospacing="0" w:after="0" w:afterAutospacing="0"/>
        <w:ind w:left="1440"/>
        <w:rPr>
          <w:rFonts w:ascii="Calibri" w:hAnsi="Calibri" w:cs="Calibri"/>
          <w:b/>
          <w:bCs/>
          <w:sz w:val="22"/>
          <w:szCs w:val="22"/>
        </w:rPr>
      </w:pPr>
    </w:p>
    <w:p w14:paraId="4E94B821" w14:textId="77777777" w:rsidR="002509AA" w:rsidRPr="00BE10A5" w:rsidRDefault="002509AA" w:rsidP="00B8052D">
      <w:pPr>
        <w:pStyle w:val="NormalWeb"/>
        <w:spacing w:before="0" w:beforeAutospacing="0" w:after="0" w:afterAutospacing="0"/>
        <w:ind w:left="1440"/>
        <w:rPr>
          <w:rFonts w:ascii="Calibri" w:hAnsi="Calibri" w:cs="Calibri"/>
          <w:sz w:val="22"/>
          <w:szCs w:val="22"/>
        </w:rPr>
      </w:pPr>
      <w:r w:rsidRPr="00BE10A5">
        <w:rPr>
          <w:rFonts w:ascii="Calibri" w:hAnsi="Calibri" w:cs="Calibri"/>
          <w:sz w:val="22"/>
          <w:szCs w:val="22"/>
        </w:rPr>
        <w:t>Metric – Research current practices and identify future opportunities that can be expanded to a variety of situations associated with layoffs and present findings and recommendations to the board</w:t>
      </w:r>
    </w:p>
    <w:p w14:paraId="3A6899CA" w14:textId="77777777" w:rsidR="002509AA" w:rsidRDefault="002509AA" w:rsidP="00B8052D">
      <w:pPr>
        <w:pStyle w:val="NormalWeb"/>
        <w:spacing w:before="0" w:beforeAutospacing="0" w:after="0" w:afterAutospacing="0"/>
        <w:ind w:left="1440"/>
        <w:rPr>
          <w:rFonts w:ascii="Calibri" w:hAnsi="Calibri" w:cs="Calibri"/>
          <w:color w:val="C00000"/>
          <w:sz w:val="22"/>
          <w:szCs w:val="22"/>
        </w:rPr>
      </w:pPr>
    </w:p>
    <w:p w14:paraId="78001391" w14:textId="77777777" w:rsidR="002509AA" w:rsidRDefault="002509AA" w:rsidP="00B8052D">
      <w:pPr>
        <w:pStyle w:val="NormalWeb"/>
        <w:spacing w:before="0" w:beforeAutospacing="0" w:after="0" w:afterAutospacing="0"/>
        <w:ind w:left="1440"/>
        <w:rPr>
          <w:rFonts w:ascii="Calibri" w:hAnsi="Calibri" w:cs="Calibri"/>
          <w:sz w:val="22"/>
          <w:szCs w:val="22"/>
          <w:u w:val="single"/>
        </w:rPr>
      </w:pPr>
      <w:r w:rsidRPr="00F43ECF">
        <w:rPr>
          <w:rFonts w:ascii="Calibri" w:hAnsi="Calibri" w:cs="Calibri"/>
          <w:b/>
          <w:bCs/>
          <w:sz w:val="22"/>
          <w:szCs w:val="22"/>
          <w:u w:val="single"/>
        </w:rPr>
        <w:t>Action Item #8</w:t>
      </w:r>
      <w:r w:rsidRPr="00F43ECF">
        <w:rPr>
          <w:rFonts w:ascii="Calibri" w:hAnsi="Calibri" w:cs="Calibri"/>
          <w:sz w:val="22"/>
          <w:szCs w:val="22"/>
          <w:u w:val="single"/>
        </w:rPr>
        <w:t xml:space="preserve">- </w:t>
      </w:r>
    </w:p>
    <w:p w14:paraId="111C4AE3" w14:textId="77777777" w:rsidR="002509AA" w:rsidRDefault="002509AA" w:rsidP="00B8052D">
      <w:pPr>
        <w:pStyle w:val="NormalWeb"/>
        <w:spacing w:before="0" w:beforeAutospacing="0" w:after="0" w:afterAutospacing="0"/>
        <w:ind w:left="1440"/>
        <w:rPr>
          <w:rFonts w:ascii="Calibri" w:hAnsi="Calibri" w:cs="Calibri"/>
          <w:sz w:val="22"/>
          <w:szCs w:val="22"/>
        </w:rPr>
      </w:pPr>
      <w:r w:rsidRPr="00B60A58">
        <w:rPr>
          <w:rFonts w:ascii="Calibri" w:hAnsi="Calibri" w:cs="Calibri"/>
          <w:sz w:val="22"/>
          <w:szCs w:val="22"/>
        </w:rPr>
        <w:t xml:space="preserve">Explore and support an initiative to coordinate services to support the employment of those who may be close to eviction. </w:t>
      </w:r>
    </w:p>
    <w:p w14:paraId="05719320" w14:textId="77777777" w:rsidR="002509AA" w:rsidRPr="00B60A58" w:rsidRDefault="002509AA" w:rsidP="00B8052D">
      <w:pPr>
        <w:pStyle w:val="NormalWeb"/>
        <w:spacing w:before="0" w:beforeAutospacing="0" w:after="0" w:afterAutospacing="0"/>
        <w:ind w:left="1440"/>
        <w:rPr>
          <w:rFonts w:ascii="Calibri" w:hAnsi="Calibri" w:cs="Calibri"/>
          <w:sz w:val="22"/>
          <w:szCs w:val="22"/>
        </w:rPr>
      </w:pPr>
    </w:p>
    <w:p w14:paraId="7125EFFD" w14:textId="77777777" w:rsidR="002509AA" w:rsidRPr="00BE10A5" w:rsidRDefault="002509AA" w:rsidP="00B8052D">
      <w:pPr>
        <w:pStyle w:val="NormalWeb"/>
        <w:spacing w:before="0" w:beforeAutospacing="0" w:after="0" w:afterAutospacing="0"/>
        <w:ind w:left="1440"/>
        <w:rPr>
          <w:rFonts w:ascii="Calibri" w:hAnsi="Calibri" w:cs="Calibri"/>
          <w:sz w:val="22"/>
          <w:szCs w:val="22"/>
        </w:rPr>
      </w:pPr>
      <w:r w:rsidRPr="00BE10A5">
        <w:rPr>
          <w:rFonts w:ascii="Calibri" w:hAnsi="Calibri" w:cs="Calibri"/>
          <w:sz w:val="22"/>
          <w:szCs w:val="22"/>
        </w:rPr>
        <w:t>Metric-</w:t>
      </w:r>
      <w:r w:rsidRPr="00BE10A5">
        <w:t xml:space="preserve"> </w:t>
      </w:r>
      <w:r w:rsidRPr="00BE10A5">
        <w:rPr>
          <w:rFonts w:ascii="Calibri" w:hAnsi="Calibri" w:cs="Calibri"/>
          <w:sz w:val="22"/>
          <w:szCs w:val="22"/>
        </w:rPr>
        <w:t>Research and identify current relevant partners; identify specific supportive services and provide suggestions to Board.</w:t>
      </w:r>
    </w:p>
    <w:p w14:paraId="5774B40C" w14:textId="77777777" w:rsidR="002509AA" w:rsidRDefault="002509AA" w:rsidP="00B8052D">
      <w:pPr>
        <w:pStyle w:val="NormalWeb"/>
        <w:spacing w:before="0" w:beforeAutospacing="0" w:after="0" w:afterAutospacing="0"/>
        <w:ind w:left="1440"/>
        <w:rPr>
          <w:rFonts w:ascii="Calibri" w:hAnsi="Calibri" w:cs="Calibri"/>
          <w:sz w:val="22"/>
          <w:szCs w:val="22"/>
        </w:rPr>
      </w:pPr>
    </w:p>
    <w:p w14:paraId="332C0302" w14:textId="77777777" w:rsidR="002509AA" w:rsidRDefault="002509AA" w:rsidP="00B8052D">
      <w:pPr>
        <w:pStyle w:val="NormalWeb"/>
        <w:spacing w:before="0" w:beforeAutospacing="0" w:after="0" w:afterAutospacing="0"/>
        <w:ind w:left="1440"/>
        <w:rPr>
          <w:rFonts w:ascii="Calibri" w:hAnsi="Calibri" w:cs="Calibri"/>
          <w:b/>
          <w:bCs/>
          <w:sz w:val="22"/>
          <w:szCs w:val="22"/>
          <w:u w:val="single"/>
        </w:rPr>
      </w:pPr>
      <w:r w:rsidRPr="00F43ECF">
        <w:rPr>
          <w:rFonts w:ascii="Calibri" w:hAnsi="Calibri" w:cs="Calibri"/>
          <w:b/>
          <w:bCs/>
          <w:sz w:val="22"/>
          <w:szCs w:val="22"/>
          <w:u w:val="single"/>
        </w:rPr>
        <w:t xml:space="preserve">Action Item #9- </w:t>
      </w:r>
    </w:p>
    <w:p w14:paraId="4795806A" w14:textId="77777777" w:rsidR="002509AA" w:rsidRDefault="002509AA" w:rsidP="00B8052D">
      <w:pPr>
        <w:pStyle w:val="NormalWeb"/>
        <w:spacing w:before="0" w:beforeAutospacing="0" w:after="0" w:afterAutospacing="0"/>
        <w:ind w:left="1440"/>
        <w:rPr>
          <w:rFonts w:ascii="Calibri" w:hAnsi="Calibri" w:cs="Calibri"/>
          <w:sz w:val="22"/>
          <w:szCs w:val="22"/>
        </w:rPr>
      </w:pPr>
      <w:r w:rsidRPr="00D9178C">
        <w:rPr>
          <w:rFonts w:ascii="Calibri" w:hAnsi="Calibri" w:cs="Calibri"/>
          <w:sz w:val="22"/>
          <w:szCs w:val="22"/>
        </w:rPr>
        <w:t>Research and support programs to activate financial self-sufficiency.</w:t>
      </w:r>
    </w:p>
    <w:p w14:paraId="4D6C3321" w14:textId="77777777" w:rsidR="002509AA" w:rsidRDefault="002509AA" w:rsidP="00B8052D">
      <w:pPr>
        <w:pStyle w:val="NormalWeb"/>
        <w:spacing w:before="0" w:beforeAutospacing="0" w:after="0" w:afterAutospacing="0"/>
        <w:ind w:left="1440"/>
        <w:rPr>
          <w:rFonts w:ascii="Calibri" w:hAnsi="Calibri" w:cs="Calibri"/>
          <w:sz w:val="22"/>
          <w:szCs w:val="22"/>
        </w:rPr>
      </w:pPr>
      <w:r w:rsidRPr="00D9178C">
        <w:rPr>
          <w:rFonts w:ascii="Calibri" w:hAnsi="Calibri" w:cs="Calibri"/>
          <w:sz w:val="22"/>
          <w:szCs w:val="22"/>
        </w:rPr>
        <w:t xml:space="preserve">  </w:t>
      </w:r>
    </w:p>
    <w:p w14:paraId="4AF263E9" w14:textId="77777777" w:rsidR="002509AA" w:rsidRPr="00D9178C" w:rsidRDefault="002509AA" w:rsidP="00B8052D">
      <w:pPr>
        <w:pStyle w:val="NormalWeb"/>
        <w:spacing w:before="0" w:beforeAutospacing="0" w:after="0" w:afterAutospacing="0"/>
        <w:ind w:left="1440"/>
        <w:rPr>
          <w:rFonts w:ascii="Calibri" w:hAnsi="Calibri" w:cs="Calibri"/>
          <w:sz w:val="22"/>
          <w:szCs w:val="22"/>
        </w:rPr>
      </w:pPr>
      <w:r w:rsidRPr="00D9178C">
        <w:rPr>
          <w:rFonts w:ascii="Calibri" w:hAnsi="Calibri" w:cs="Calibri"/>
          <w:sz w:val="22"/>
          <w:szCs w:val="22"/>
        </w:rPr>
        <w:t>Metric-</w:t>
      </w:r>
      <w:r>
        <w:rPr>
          <w:rFonts w:ascii="Calibri" w:hAnsi="Calibri" w:cs="Calibri"/>
          <w:sz w:val="22"/>
          <w:szCs w:val="22"/>
        </w:rPr>
        <w:t xml:space="preserve"> Identify</w:t>
      </w:r>
      <w:r w:rsidRPr="00D9178C">
        <w:t xml:space="preserve"> </w:t>
      </w:r>
      <w:r w:rsidRPr="00D9178C">
        <w:rPr>
          <w:rFonts w:ascii="Calibri" w:hAnsi="Calibri" w:cs="Calibri"/>
          <w:sz w:val="22"/>
          <w:szCs w:val="22"/>
        </w:rPr>
        <w:t>programs for specific vulnerable populations; review success qualitatively, including testimonials.</w:t>
      </w:r>
    </w:p>
    <w:p w14:paraId="33395839" w14:textId="77777777" w:rsidR="00AA7D9E" w:rsidRDefault="00AA7D9E" w:rsidP="005A2D34">
      <w:pPr>
        <w:pStyle w:val="ListParagraph"/>
        <w:ind w:right="-540"/>
        <w:rPr>
          <w:rFonts w:ascii="Arial" w:hAnsi="Arial" w:cs="Arial"/>
        </w:rPr>
      </w:pPr>
    </w:p>
    <w:p w14:paraId="3EFF1390" w14:textId="120B2A47" w:rsidR="00B8052D" w:rsidRPr="00B8052D" w:rsidRDefault="00B8052D" w:rsidP="00AA7D9E">
      <w:pPr>
        <w:pStyle w:val="ListParagraph"/>
        <w:ind w:right="-540"/>
        <w:rPr>
          <w:rFonts w:ascii="Arial" w:hAnsi="Arial" w:cs="Arial"/>
          <w:bCs/>
        </w:rPr>
      </w:pPr>
      <w:r>
        <w:rPr>
          <w:rFonts w:ascii="Arial" w:hAnsi="Arial" w:cs="Arial"/>
          <w:bCs/>
        </w:rPr>
        <w:t xml:space="preserve">PEC Member, Edward Abramowitz, asked if PBWDB Executive Director, LaSetta Hogans, and PEC Member, Melissa Trujillo, could meet offline to further discuss the intent and purpose of Strategy #3: </w:t>
      </w:r>
      <w:r w:rsidRPr="00B8052D">
        <w:rPr>
          <w:rFonts w:ascii="Arial" w:hAnsi="Arial" w:cs="Arial"/>
          <w:bCs/>
          <w:i/>
          <w:iCs/>
        </w:rPr>
        <w:t>Show promise for individuals seeking careers through the sharing of simple approaches</w:t>
      </w:r>
      <w:r w:rsidRPr="00B8052D">
        <w:rPr>
          <w:rFonts w:ascii="Arial" w:hAnsi="Arial" w:cs="Arial"/>
          <w:bCs/>
        </w:rPr>
        <w:t>.</w:t>
      </w:r>
    </w:p>
    <w:p w14:paraId="0771E821" w14:textId="77777777" w:rsidR="00B8052D" w:rsidRDefault="00B8052D" w:rsidP="00AA7D9E">
      <w:pPr>
        <w:pStyle w:val="ListParagraph"/>
        <w:ind w:right="-540"/>
        <w:rPr>
          <w:rFonts w:ascii="Arial" w:hAnsi="Arial" w:cs="Arial"/>
          <w:b/>
        </w:rPr>
      </w:pPr>
    </w:p>
    <w:p w14:paraId="22E68D35" w14:textId="5A9E56B9" w:rsidR="00AA7D9E" w:rsidRPr="005C2EEB" w:rsidRDefault="00AA7D9E" w:rsidP="00AA7D9E">
      <w:pPr>
        <w:pStyle w:val="ListParagraph"/>
        <w:ind w:right="-540"/>
        <w:rPr>
          <w:rFonts w:ascii="Arial" w:hAnsi="Arial" w:cs="Arial"/>
          <w:bCs/>
        </w:rPr>
      </w:pPr>
      <w:r w:rsidRPr="005C2EEB">
        <w:rPr>
          <w:rFonts w:ascii="Arial" w:hAnsi="Arial" w:cs="Arial"/>
          <w:b/>
        </w:rPr>
        <w:t>A motion to approve the</w:t>
      </w:r>
      <w:r>
        <w:rPr>
          <w:rFonts w:ascii="Arial" w:hAnsi="Arial" w:cs="Arial"/>
          <w:b/>
        </w:rPr>
        <w:t xml:space="preserve"> changes made to the PEC Scorecard</w:t>
      </w:r>
      <w:r w:rsidRPr="005C2EEB">
        <w:rPr>
          <w:rFonts w:ascii="Arial" w:hAnsi="Arial" w:cs="Arial"/>
          <w:b/>
        </w:rPr>
        <w:t xml:space="preserve"> , </w:t>
      </w:r>
      <w:r w:rsidRPr="005C2EEB">
        <w:rPr>
          <w:rFonts w:ascii="Arial" w:hAnsi="Arial" w:cs="Arial"/>
          <w:bCs/>
        </w:rPr>
        <w:t xml:space="preserve">was made by PEC Member </w:t>
      </w:r>
      <w:r>
        <w:rPr>
          <w:rFonts w:ascii="Arial" w:hAnsi="Arial" w:cs="Arial"/>
          <w:bCs/>
        </w:rPr>
        <w:t>Michelle Jameson</w:t>
      </w:r>
      <w:r w:rsidRPr="005C2EEB">
        <w:rPr>
          <w:rFonts w:ascii="Arial" w:hAnsi="Arial" w:cs="Arial"/>
          <w:bCs/>
        </w:rPr>
        <w:t xml:space="preserve">, and seconded by </w:t>
      </w:r>
      <w:r>
        <w:rPr>
          <w:rFonts w:ascii="Arial" w:eastAsiaTheme="minorHAnsi" w:hAnsi="Arial" w:cs="Arial"/>
          <w:bCs/>
        </w:rPr>
        <w:t>PEC Ad-Hoc Member, Samantha Hansen</w:t>
      </w:r>
      <w:r w:rsidRPr="00FB681E">
        <w:rPr>
          <w:rFonts w:ascii="Arial" w:eastAsiaTheme="minorHAnsi" w:hAnsi="Arial" w:cs="Arial"/>
          <w:bCs/>
        </w:rPr>
        <w:t xml:space="preserve">. </w:t>
      </w:r>
    </w:p>
    <w:p w14:paraId="01C3E4ED" w14:textId="77777777" w:rsidR="00AA7D9E" w:rsidRPr="009E55DB" w:rsidRDefault="00AA7D9E" w:rsidP="00AA7D9E">
      <w:pPr>
        <w:ind w:left="720" w:right="-540"/>
        <w:rPr>
          <w:rFonts w:ascii="Arial" w:hAnsi="Arial" w:cs="Arial"/>
          <w:b/>
        </w:rPr>
      </w:pPr>
    </w:p>
    <w:p w14:paraId="53321430" w14:textId="77777777" w:rsidR="00AA7D9E" w:rsidRPr="009E55DB" w:rsidRDefault="00AA7D9E" w:rsidP="00AA7D9E">
      <w:pPr>
        <w:ind w:left="720" w:right="-540"/>
        <w:rPr>
          <w:rFonts w:ascii="Arial" w:hAnsi="Arial" w:cs="Arial"/>
          <w:bCs/>
        </w:rPr>
      </w:pPr>
      <w:r w:rsidRPr="0076068A">
        <w:rPr>
          <w:rFonts w:ascii="Arial" w:hAnsi="Arial" w:cs="Arial"/>
          <w:b/>
        </w:rPr>
        <w:t>Approved:</w:t>
      </w:r>
      <w:r>
        <w:rPr>
          <w:rFonts w:ascii="Arial" w:hAnsi="Arial" w:cs="Arial"/>
        </w:rPr>
        <w:t xml:space="preserve"> </w:t>
      </w:r>
      <w:r>
        <w:rPr>
          <w:rFonts w:ascii="Arial" w:hAnsi="Arial" w:cs="Arial"/>
          <w:bCs/>
        </w:rPr>
        <w:t>Daniel Barajas</w:t>
      </w:r>
      <w:r w:rsidRPr="009E55DB">
        <w:rPr>
          <w:rFonts w:ascii="Arial" w:hAnsi="Arial" w:cs="Arial"/>
          <w:bCs/>
        </w:rPr>
        <w:t xml:space="preserve">, Erick Garcia, </w:t>
      </w:r>
      <w:r>
        <w:rPr>
          <w:rFonts w:ascii="Arial" w:hAnsi="Arial" w:cs="Arial"/>
          <w:bCs/>
        </w:rPr>
        <w:t xml:space="preserve">Edward Abramowitz, Michelle Jameson, </w:t>
      </w:r>
      <w:r w:rsidRPr="009E55DB">
        <w:rPr>
          <w:rFonts w:ascii="Arial" w:hAnsi="Arial" w:cs="Arial"/>
          <w:bCs/>
        </w:rPr>
        <w:t xml:space="preserve">Melissa Trujillo, </w:t>
      </w:r>
      <w:r>
        <w:rPr>
          <w:rFonts w:ascii="Arial" w:hAnsi="Arial" w:cs="Arial"/>
          <w:bCs/>
        </w:rPr>
        <w:t>Samantha Hansen and Stacie Garlieb.</w:t>
      </w:r>
    </w:p>
    <w:p w14:paraId="433D6934" w14:textId="77777777" w:rsidR="00AA7D9E" w:rsidRDefault="00AA7D9E" w:rsidP="00AA7D9E">
      <w:pPr>
        <w:ind w:left="720" w:right="-540"/>
        <w:rPr>
          <w:rFonts w:ascii="Arial" w:hAnsi="Arial" w:cs="Arial"/>
        </w:rPr>
      </w:pPr>
    </w:p>
    <w:p w14:paraId="25F9D2B9" w14:textId="77777777" w:rsidR="00AA7D9E" w:rsidRPr="009E55DB" w:rsidRDefault="00AA7D9E" w:rsidP="00AA7D9E">
      <w:pPr>
        <w:ind w:left="1440" w:right="-540" w:hanging="720"/>
        <w:rPr>
          <w:rFonts w:ascii="Arial" w:hAnsi="Arial" w:cs="Arial"/>
          <w:b/>
        </w:rPr>
      </w:pPr>
      <w:r w:rsidRPr="009E55DB">
        <w:rPr>
          <w:rFonts w:ascii="Arial" w:hAnsi="Arial" w:cs="Arial"/>
          <w:b/>
        </w:rPr>
        <w:t>Opposed</w:t>
      </w:r>
      <w:r w:rsidRPr="009E55DB">
        <w:rPr>
          <w:rFonts w:ascii="Arial" w:hAnsi="Arial" w:cs="Arial"/>
          <w:b/>
          <w:i/>
        </w:rPr>
        <w:t>:</w:t>
      </w:r>
      <w:r w:rsidRPr="009E55DB">
        <w:rPr>
          <w:rFonts w:ascii="Arial" w:hAnsi="Arial" w:cs="Arial"/>
          <w:b/>
        </w:rPr>
        <w:t xml:space="preserve"> None</w:t>
      </w:r>
    </w:p>
    <w:p w14:paraId="7C15CD15" w14:textId="77777777" w:rsidR="00AA7D9E" w:rsidRPr="009E55DB" w:rsidRDefault="00AA7D9E" w:rsidP="00AA7D9E">
      <w:pPr>
        <w:ind w:left="1440" w:right="-540" w:hanging="720"/>
        <w:rPr>
          <w:rFonts w:ascii="Arial" w:hAnsi="Arial" w:cs="Arial"/>
          <w:b/>
          <w:sz w:val="16"/>
          <w:szCs w:val="16"/>
        </w:rPr>
      </w:pPr>
    </w:p>
    <w:p w14:paraId="6B69A293" w14:textId="77777777" w:rsidR="00AA7D9E" w:rsidRDefault="00AA7D9E" w:rsidP="00AA7D9E">
      <w:pPr>
        <w:ind w:left="1440" w:right="-540" w:hanging="720"/>
        <w:rPr>
          <w:rFonts w:ascii="Arial" w:hAnsi="Arial" w:cs="Arial"/>
          <w:b/>
        </w:rPr>
      </w:pPr>
      <w:r w:rsidRPr="009E55DB">
        <w:rPr>
          <w:rFonts w:ascii="Arial" w:hAnsi="Arial" w:cs="Arial"/>
          <w:b/>
        </w:rPr>
        <w:t>Motion passed unanimously</w:t>
      </w:r>
    </w:p>
    <w:p w14:paraId="29899000" w14:textId="7296B133" w:rsidR="00101A73" w:rsidRDefault="00101A73" w:rsidP="005A2D34">
      <w:pPr>
        <w:pStyle w:val="ListParagraph"/>
        <w:ind w:right="-540"/>
        <w:rPr>
          <w:rFonts w:ascii="Arial" w:hAnsi="Arial" w:cs="Arial"/>
        </w:rPr>
      </w:pPr>
    </w:p>
    <w:p w14:paraId="1A18EECF" w14:textId="77777777" w:rsidR="00BE10A5" w:rsidRDefault="00BE10A5" w:rsidP="005A2D34">
      <w:pPr>
        <w:pStyle w:val="ListParagraph"/>
        <w:ind w:right="-540"/>
        <w:rPr>
          <w:rFonts w:ascii="Arial" w:hAnsi="Arial" w:cs="Arial"/>
        </w:rPr>
      </w:pPr>
    </w:p>
    <w:p w14:paraId="705D916F" w14:textId="77777777" w:rsidR="00101A73" w:rsidRPr="005A2D34" w:rsidRDefault="00101A73" w:rsidP="005A2D34">
      <w:pPr>
        <w:pStyle w:val="ListParagraph"/>
        <w:ind w:right="-540"/>
        <w:rPr>
          <w:rFonts w:ascii="Arial" w:hAnsi="Arial" w:cs="Arial"/>
        </w:rPr>
      </w:pPr>
    </w:p>
    <w:p w14:paraId="5E1F59D1" w14:textId="22E18AAF" w:rsidR="0069688B" w:rsidRDefault="0069688B" w:rsidP="00194DDE">
      <w:pPr>
        <w:pStyle w:val="ListParagraph"/>
        <w:numPr>
          <w:ilvl w:val="0"/>
          <w:numId w:val="1"/>
        </w:numPr>
        <w:ind w:left="720" w:right="-540" w:hanging="810"/>
        <w:rPr>
          <w:rFonts w:ascii="Arial" w:hAnsi="Arial" w:cs="Arial"/>
          <w:b/>
          <w:bCs/>
        </w:rPr>
      </w:pPr>
      <w:r w:rsidRPr="00542060">
        <w:rPr>
          <w:rFonts w:ascii="Arial" w:hAnsi="Arial" w:cs="Arial"/>
          <w:b/>
          <w:bCs/>
        </w:rPr>
        <w:t>PEC</w:t>
      </w:r>
      <w:r w:rsidR="00542060">
        <w:rPr>
          <w:rFonts w:ascii="Arial" w:hAnsi="Arial" w:cs="Arial"/>
          <w:b/>
          <w:bCs/>
        </w:rPr>
        <w:t xml:space="preserve"> </w:t>
      </w:r>
      <w:r w:rsidRPr="00542060">
        <w:rPr>
          <w:rFonts w:ascii="Arial" w:hAnsi="Arial" w:cs="Arial"/>
          <w:b/>
          <w:bCs/>
        </w:rPr>
        <w:t>Report Form:</w:t>
      </w:r>
    </w:p>
    <w:p w14:paraId="5A1331FD" w14:textId="44D63706" w:rsidR="00542060" w:rsidRDefault="00542060" w:rsidP="00542060">
      <w:pPr>
        <w:pStyle w:val="ListParagraph"/>
        <w:ind w:right="-540"/>
        <w:rPr>
          <w:rFonts w:ascii="Arial" w:hAnsi="Arial" w:cs="Arial"/>
          <w:bCs/>
        </w:rPr>
      </w:pPr>
      <w:r>
        <w:rPr>
          <w:rFonts w:ascii="Arial" w:hAnsi="Arial" w:cs="Arial"/>
        </w:rPr>
        <w:t>PE</w:t>
      </w:r>
      <w:r>
        <w:rPr>
          <w:rFonts w:ascii="Arial" w:hAnsi="Arial" w:cs="Arial"/>
          <w:bCs/>
        </w:rPr>
        <w:t xml:space="preserve">C Vice Chair, Erick Garcia, recapped what will be included on the PEC report form that is sent monthly to the ELC and PBWD Board. PEC Member, Michelle Jameson, stated she wants to include social media success stories on the report. </w:t>
      </w:r>
      <w:r w:rsidR="00467C3C">
        <w:rPr>
          <w:rFonts w:ascii="Arial" w:hAnsi="Arial" w:cs="Arial"/>
          <w:bCs/>
        </w:rPr>
        <w:t xml:space="preserve">Also, Michelle would like the recommended scorecard changes included in the report. </w:t>
      </w:r>
    </w:p>
    <w:p w14:paraId="148937BB" w14:textId="6F2BAC04" w:rsidR="00542060" w:rsidRDefault="00542060" w:rsidP="00542060">
      <w:pPr>
        <w:pStyle w:val="ListParagraph"/>
        <w:ind w:right="-540"/>
        <w:rPr>
          <w:rFonts w:ascii="Arial" w:hAnsi="Arial" w:cs="Arial"/>
          <w:bCs/>
        </w:rPr>
      </w:pPr>
    </w:p>
    <w:p w14:paraId="7973004C" w14:textId="606A557B" w:rsidR="00542060" w:rsidRPr="00542060" w:rsidRDefault="00542060" w:rsidP="00542060">
      <w:pPr>
        <w:pStyle w:val="ListParagraph"/>
        <w:ind w:right="-540"/>
        <w:rPr>
          <w:rFonts w:ascii="Arial" w:hAnsi="Arial" w:cs="Arial"/>
          <w:bCs/>
        </w:rPr>
      </w:pPr>
      <w:r>
        <w:rPr>
          <w:rFonts w:ascii="Arial" w:hAnsi="Arial" w:cs="Arial"/>
          <w:bCs/>
        </w:rPr>
        <w:lastRenderedPageBreak/>
        <w:t xml:space="preserve">PEC Vice Chair, Daniel Barajas, stated the committee will continue to work closely with Ricky Duran to ensure performance metrics are achieved. </w:t>
      </w:r>
    </w:p>
    <w:p w14:paraId="248BFA47" w14:textId="769F2CA0" w:rsidR="00E4773C" w:rsidRDefault="00E4773C" w:rsidP="00E4773C">
      <w:pPr>
        <w:pStyle w:val="ListParagraph"/>
        <w:ind w:right="-540"/>
        <w:rPr>
          <w:rFonts w:ascii="Arial" w:hAnsi="Arial" w:cs="Arial"/>
        </w:rPr>
      </w:pPr>
    </w:p>
    <w:p w14:paraId="537FEC96" w14:textId="6DA41713" w:rsidR="003E5028" w:rsidRDefault="003E5028" w:rsidP="00E4773C">
      <w:pPr>
        <w:pStyle w:val="ListParagraph"/>
        <w:ind w:right="-540"/>
        <w:rPr>
          <w:rFonts w:ascii="Arial" w:hAnsi="Arial" w:cs="Arial"/>
        </w:rPr>
      </w:pPr>
    </w:p>
    <w:p w14:paraId="7CF70546" w14:textId="77777777" w:rsidR="003E5028" w:rsidRPr="00E4773C" w:rsidRDefault="003E5028" w:rsidP="00E4773C">
      <w:pPr>
        <w:pStyle w:val="ListParagraph"/>
        <w:ind w:right="-540"/>
        <w:rPr>
          <w:rFonts w:ascii="Arial" w:hAnsi="Arial" w:cs="Arial"/>
        </w:rPr>
      </w:pPr>
    </w:p>
    <w:p w14:paraId="755EE191" w14:textId="11FE8763" w:rsidR="00C56498" w:rsidRPr="004C2B7A" w:rsidRDefault="00C27A37" w:rsidP="00194DDE">
      <w:pPr>
        <w:pStyle w:val="ListParagraph"/>
        <w:numPr>
          <w:ilvl w:val="0"/>
          <w:numId w:val="1"/>
        </w:numPr>
        <w:ind w:left="720" w:right="-540" w:hanging="810"/>
        <w:rPr>
          <w:rFonts w:ascii="Arial" w:hAnsi="Arial" w:cs="Arial"/>
        </w:rPr>
      </w:pPr>
      <w:r w:rsidRPr="005A3952">
        <w:rPr>
          <w:rFonts w:ascii="Arial" w:eastAsiaTheme="minorHAnsi" w:hAnsi="Arial" w:cs="Arial"/>
          <w:b/>
        </w:rPr>
        <w:t>Matters for Future Discussion:</w:t>
      </w:r>
      <w:r w:rsidR="003870B0" w:rsidRPr="005A3952">
        <w:rPr>
          <w:rFonts w:ascii="Arial" w:eastAsiaTheme="minorHAnsi" w:hAnsi="Arial" w:cs="Arial"/>
          <w:b/>
        </w:rPr>
        <w:t xml:space="preserve">  </w:t>
      </w:r>
    </w:p>
    <w:p w14:paraId="31105A2C" w14:textId="2ADB1D78" w:rsidR="003750BE" w:rsidRDefault="003750BE" w:rsidP="00AA7D9E">
      <w:pPr>
        <w:pStyle w:val="ListParagraph"/>
        <w:ind w:left="1440" w:right="-540"/>
        <w:jc w:val="both"/>
        <w:rPr>
          <w:rFonts w:ascii="Arial" w:eastAsiaTheme="minorHAnsi" w:hAnsi="Arial" w:cs="Arial"/>
          <w:highlight w:val="yellow"/>
        </w:rPr>
      </w:pPr>
    </w:p>
    <w:p w14:paraId="33063CA4" w14:textId="000D544C" w:rsidR="00AA7D9E" w:rsidRDefault="00AA7D9E" w:rsidP="00AA7D9E">
      <w:pPr>
        <w:pStyle w:val="ListParagraph"/>
        <w:numPr>
          <w:ilvl w:val="0"/>
          <w:numId w:val="35"/>
        </w:numPr>
        <w:ind w:right="-540"/>
        <w:jc w:val="both"/>
        <w:rPr>
          <w:rFonts w:ascii="Arial" w:eastAsiaTheme="minorHAnsi" w:hAnsi="Arial" w:cs="Arial"/>
        </w:rPr>
      </w:pPr>
      <w:r>
        <w:rPr>
          <w:rFonts w:ascii="Arial" w:eastAsiaTheme="minorHAnsi" w:hAnsi="Arial" w:cs="Arial"/>
        </w:rPr>
        <w:t>Ricky Duran will provide more background information on how the Federal performance measures are calculated for the Adult, Dislocated Worker and Youth programs.</w:t>
      </w:r>
    </w:p>
    <w:p w14:paraId="1A67988A" w14:textId="77777777" w:rsidR="00AA7D9E" w:rsidRDefault="00AA7D9E" w:rsidP="00AA7D9E">
      <w:pPr>
        <w:pStyle w:val="ListParagraph"/>
        <w:ind w:left="1080" w:right="-540"/>
        <w:jc w:val="both"/>
        <w:rPr>
          <w:rFonts w:ascii="Arial" w:eastAsiaTheme="minorHAnsi" w:hAnsi="Arial" w:cs="Arial"/>
        </w:rPr>
      </w:pPr>
    </w:p>
    <w:p w14:paraId="6E9193B6" w14:textId="1353B111" w:rsidR="00AA7D9E" w:rsidRDefault="00AA7D9E" w:rsidP="00AA7D9E">
      <w:pPr>
        <w:pStyle w:val="ListParagraph"/>
        <w:numPr>
          <w:ilvl w:val="0"/>
          <w:numId w:val="35"/>
        </w:numPr>
        <w:ind w:right="-540"/>
        <w:jc w:val="both"/>
        <w:rPr>
          <w:rFonts w:ascii="Arial" w:eastAsiaTheme="minorHAnsi" w:hAnsi="Arial" w:cs="Arial"/>
        </w:rPr>
      </w:pPr>
      <w:r>
        <w:rPr>
          <w:rFonts w:ascii="Arial" w:eastAsiaTheme="minorHAnsi" w:hAnsi="Arial" w:cs="Arial"/>
        </w:rPr>
        <w:t>The PEC would like to review the Communications Plan.</w:t>
      </w:r>
    </w:p>
    <w:p w14:paraId="3867AC91" w14:textId="77777777" w:rsidR="00AA7D9E" w:rsidRPr="00AA7D9E" w:rsidRDefault="00AA7D9E" w:rsidP="00AA7D9E">
      <w:pPr>
        <w:pStyle w:val="ListParagraph"/>
        <w:rPr>
          <w:rFonts w:ascii="Arial" w:eastAsiaTheme="minorHAnsi" w:hAnsi="Arial" w:cs="Arial"/>
        </w:rPr>
      </w:pPr>
    </w:p>
    <w:p w14:paraId="09630BD8" w14:textId="7A60B3AA" w:rsidR="00AA7D9E" w:rsidRPr="00AA7D9E" w:rsidRDefault="00B8052D" w:rsidP="00AA7D9E">
      <w:pPr>
        <w:pStyle w:val="ListParagraph"/>
        <w:numPr>
          <w:ilvl w:val="0"/>
          <w:numId w:val="35"/>
        </w:numPr>
        <w:ind w:right="-540"/>
        <w:jc w:val="both"/>
        <w:rPr>
          <w:rFonts w:ascii="Arial" w:eastAsiaTheme="minorHAnsi" w:hAnsi="Arial" w:cs="Arial"/>
        </w:rPr>
      </w:pPr>
      <w:r>
        <w:rPr>
          <w:rFonts w:ascii="Arial" w:eastAsiaTheme="minorHAnsi" w:hAnsi="Arial" w:cs="Arial"/>
        </w:rPr>
        <w:t xml:space="preserve">PBWDB Executive Director, </w:t>
      </w:r>
      <w:r w:rsidR="00AA7D9E">
        <w:rPr>
          <w:rFonts w:ascii="Arial" w:eastAsiaTheme="minorHAnsi" w:hAnsi="Arial" w:cs="Arial"/>
        </w:rPr>
        <w:t>LaSetta</w:t>
      </w:r>
      <w:r>
        <w:rPr>
          <w:rFonts w:ascii="Arial" w:eastAsiaTheme="minorHAnsi" w:hAnsi="Arial" w:cs="Arial"/>
        </w:rPr>
        <w:t xml:space="preserve"> Hogans</w:t>
      </w:r>
      <w:r w:rsidR="00AA7D9E">
        <w:rPr>
          <w:rFonts w:ascii="Arial" w:eastAsiaTheme="minorHAnsi" w:hAnsi="Arial" w:cs="Arial"/>
        </w:rPr>
        <w:t xml:space="preserve">, Erick </w:t>
      </w:r>
      <w:r>
        <w:rPr>
          <w:rFonts w:ascii="Arial" w:eastAsiaTheme="minorHAnsi" w:hAnsi="Arial" w:cs="Arial"/>
        </w:rPr>
        <w:t>Garcia</w:t>
      </w:r>
      <w:r w:rsidR="002E1017">
        <w:rPr>
          <w:rFonts w:ascii="Arial" w:eastAsiaTheme="minorHAnsi" w:hAnsi="Arial" w:cs="Arial"/>
        </w:rPr>
        <w:t>, Edward</w:t>
      </w:r>
      <w:r w:rsidR="002E1017" w:rsidRPr="002E1017">
        <w:rPr>
          <w:rFonts w:ascii="Arial" w:hAnsi="Arial" w:cs="Arial"/>
        </w:rPr>
        <w:t xml:space="preserve"> </w:t>
      </w:r>
      <w:r w:rsidR="002E1017">
        <w:rPr>
          <w:rFonts w:ascii="Arial" w:hAnsi="Arial" w:cs="Arial"/>
        </w:rPr>
        <w:t>Abramowitz</w:t>
      </w:r>
      <w:bookmarkStart w:id="2" w:name="_GoBack"/>
      <w:bookmarkEnd w:id="2"/>
      <w:r w:rsidR="002E1017">
        <w:rPr>
          <w:rFonts w:ascii="Arial" w:eastAsiaTheme="minorHAnsi" w:hAnsi="Arial" w:cs="Arial"/>
        </w:rPr>
        <w:t xml:space="preserve"> </w:t>
      </w:r>
      <w:r>
        <w:rPr>
          <w:rFonts w:ascii="Arial" w:eastAsiaTheme="minorHAnsi" w:hAnsi="Arial" w:cs="Arial"/>
        </w:rPr>
        <w:t xml:space="preserve"> </w:t>
      </w:r>
      <w:r w:rsidR="00AA7D9E">
        <w:rPr>
          <w:rFonts w:ascii="Arial" w:eastAsiaTheme="minorHAnsi" w:hAnsi="Arial" w:cs="Arial"/>
        </w:rPr>
        <w:t xml:space="preserve">and Melissa </w:t>
      </w:r>
      <w:r>
        <w:rPr>
          <w:rFonts w:ascii="Arial" w:eastAsiaTheme="minorHAnsi" w:hAnsi="Arial" w:cs="Arial"/>
        </w:rPr>
        <w:t xml:space="preserve">Trujillo </w:t>
      </w:r>
      <w:r w:rsidR="00AA7D9E">
        <w:rPr>
          <w:rFonts w:ascii="Arial" w:eastAsiaTheme="minorHAnsi" w:hAnsi="Arial" w:cs="Arial"/>
        </w:rPr>
        <w:t>will meet to discuss Strategy #3 – Career Pathways</w:t>
      </w:r>
    </w:p>
    <w:p w14:paraId="3BC93882" w14:textId="554BC39B" w:rsidR="00AE5318" w:rsidRDefault="00AE5318" w:rsidP="009D5130">
      <w:pPr>
        <w:ind w:right="-540"/>
        <w:jc w:val="both"/>
        <w:rPr>
          <w:rFonts w:ascii="Arial" w:eastAsiaTheme="minorHAnsi" w:hAnsi="Arial" w:cs="Arial"/>
          <w:highlight w:val="yellow"/>
        </w:rPr>
      </w:pPr>
    </w:p>
    <w:p w14:paraId="569BEB12" w14:textId="77777777" w:rsidR="00AA7D9E" w:rsidRDefault="00AA7D9E" w:rsidP="009D5130">
      <w:pPr>
        <w:ind w:right="-540"/>
        <w:jc w:val="both"/>
        <w:rPr>
          <w:rFonts w:ascii="Arial" w:eastAsiaTheme="minorHAnsi" w:hAnsi="Arial" w:cs="Arial"/>
          <w:highlight w:val="yellow"/>
        </w:rPr>
      </w:pPr>
    </w:p>
    <w:p w14:paraId="45CCE984" w14:textId="77777777" w:rsidR="001E2092" w:rsidRPr="001349E8" w:rsidRDefault="001E2092" w:rsidP="009D5130">
      <w:pPr>
        <w:ind w:right="-540"/>
        <w:jc w:val="both"/>
        <w:rPr>
          <w:rFonts w:ascii="Arial" w:eastAsiaTheme="minorHAnsi" w:hAnsi="Arial" w:cs="Arial"/>
          <w:highlight w:val="yellow"/>
        </w:rPr>
      </w:pPr>
    </w:p>
    <w:p w14:paraId="61275733" w14:textId="77777777" w:rsidR="001349E8" w:rsidRPr="005A3952" w:rsidRDefault="000226D0" w:rsidP="00194DDE">
      <w:pPr>
        <w:pStyle w:val="ListParagraph"/>
        <w:numPr>
          <w:ilvl w:val="0"/>
          <w:numId w:val="1"/>
        </w:numPr>
        <w:ind w:left="720" w:right="-540" w:hanging="810"/>
        <w:jc w:val="both"/>
        <w:rPr>
          <w:rFonts w:ascii="Arial" w:eastAsiaTheme="minorHAnsi" w:hAnsi="Arial" w:cs="Arial"/>
          <w:b/>
        </w:rPr>
      </w:pPr>
      <w:r w:rsidRPr="005A3952">
        <w:rPr>
          <w:rFonts w:ascii="Arial" w:eastAsiaTheme="minorHAnsi" w:hAnsi="Arial" w:cs="Arial"/>
          <w:b/>
        </w:rPr>
        <w:t>Call to the Public</w:t>
      </w:r>
      <w:r w:rsidR="002D10AE" w:rsidRPr="005A3952">
        <w:rPr>
          <w:rFonts w:ascii="Arial" w:eastAsiaTheme="minorHAnsi" w:hAnsi="Arial" w:cs="Arial"/>
          <w:b/>
        </w:rPr>
        <w:t xml:space="preserve"> </w:t>
      </w:r>
      <w:r w:rsidR="00C4064E" w:rsidRPr="005A3952">
        <w:rPr>
          <w:rFonts w:ascii="Arial" w:eastAsiaTheme="minorHAnsi" w:hAnsi="Arial" w:cs="Arial"/>
          <w:b/>
        </w:rPr>
        <w:t>and</w:t>
      </w:r>
      <w:r w:rsidR="002D10AE" w:rsidRPr="005A3952">
        <w:rPr>
          <w:rFonts w:ascii="Arial" w:eastAsiaTheme="minorHAnsi" w:hAnsi="Arial" w:cs="Arial"/>
          <w:b/>
        </w:rPr>
        <w:t xml:space="preserve"> </w:t>
      </w:r>
      <w:r w:rsidR="00DE518D" w:rsidRPr="005A3952">
        <w:rPr>
          <w:rFonts w:ascii="Arial" w:eastAsiaTheme="minorHAnsi" w:hAnsi="Arial" w:cs="Arial"/>
          <w:b/>
        </w:rPr>
        <w:t>Open Discussion</w:t>
      </w:r>
      <w:r w:rsidRPr="005A3952">
        <w:rPr>
          <w:rFonts w:ascii="Arial" w:eastAsiaTheme="minorHAnsi" w:hAnsi="Arial" w:cs="Arial"/>
          <w:b/>
        </w:rPr>
        <w:t>:</w:t>
      </w:r>
      <w:r w:rsidR="00A8505B" w:rsidRPr="005A3952">
        <w:rPr>
          <w:rFonts w:ascii="Arial" w:eastAsiaTheme="minorHAnsi" w:hAnsi="Arial" w:cs="Arial"/>
          <w:b/>
        </w:rPr>
        <w:t xml:space="preserve"> </w:t>
      </w:r>
    </w:p>
    <w:p w14:paraId="1AD9D1F9" w14:textId="589C17E6" w:rsidR="000154B3" w:rsidRPr="00AE5318" w:rsidRDefault="00AE5318" w:rsidP="00AE5318">
      <w:pPr>
        <w:ind w:left="720" w:right="-540"/>
        <w:jc w:val="both"/>
        <w:rPr>
          <w:rFonts w:ascii="Arial" w:eastAsiaTheme="minorHAnsi" w:hAnsi="Arial" w:cs="Arial"/>
          <w:bCs/>
        </w:rPr>
      </w:pPr>
      <w:bookmarkStart w:id="3" w:name="_Hlk63161603"/>
      <w:r w:rsidRPr="00AE5318">
        <w:rPr>
          <w:rFonts w:ascii="Arial" w:eastAsiaTheme="minorHAnsi" w:hAnsi="Arial" w:cs="Arial"/>
          <w:bCs/>
        </w:rPr>
        <w:t>None</w:t>
      </w:r>
    </w:p>
    <w:bookmarkEnd w:id="3"/>
    <w:p w14:paraId="3159053D" w14:textId="3189AB6B" w:rsidR="004C2B7A" w:rsidRDefault="004C2B7A" w:rsidP="001E2092">
      <w:pPr>
        <w:ind w:right="-540"/>
        <w:jc w:val="both"/>
        <w:rPr>
          <w:rFonts w:ascii="Arial" w:eastAsiaTheme="minorHAnsi" w:hAnsi="Arial" w:cs="Arial"/>
          <w:b/>
        </w:rPr>
      </w:pPr>
    </w:p>
    <w:p w14:paraId="0981F9B2" w14:textId="77777777" w:rsidR="00AE5318" w:rsidRDefault="00AE5318" w:rsidP="001E2092">
      <w:pPr>
        <w:ind w:right="-540"/>
        <w:jc w:val="both"/>
        <w:rPr>
          <w:rFonts w:ascii="Arial" w:eastAsiaTheme="minorHAnsi" w:hAnsi="Arial" w:cs="Arial"/>
          <w:b/>
        </w:rPr>
      </w:pPr>
    </w:p>
    <w:p w14:paraId="6B1E2978" w14:textId="77777777" w:rsidR="00F04FED" w:rsidRPr="001E2092" w:rsidRDefault="00F04FED" w:rsidP="001E2092">
      <w:pPr>
        <w:ind w:right="-540"/>
        <w:jc w:val="both"/>
        <w:rPr>
          <w:rFonts w:ascii="Arial" w:eastAsiaTheme="minorHAnsi" w:hAnsi="Arial" w:cs="Arial"/>
          <w:b/>
        </w:rPr>
      </w:pPr>
    </w:p>
    <w:p w14:paraId="135823D1" w14:textId="77777777" w:rsidR="005C2EEB" w:rsidRDefault="00EC007C" w:rsidP="00194DDE">
      <w:pPr>
        <w:pStyle w:val="ListParagraph"/>
        <w:numPr>
          <w:ilvl w:val="0"/>
          <w:numId w:val="1"/>
        </w:numPr>
        <w:ind w:left="720" w:right="-540" w:hanging="810"/>
        <w:jc w:val="both"/>
        <w:rPr>
          <w:rFonts w:ascii="Arial" w:eastAsiaTheme="minorHAnsi" w:hAnsi="Arial" w:cs="Arial"/>
          <w:b/>
        </w:rPr>
      </w:pPr>
      <w:r w:rsidRPr="008F27DE">
        <w:rPr>
          <w:rFonts w:ascii="Arial" w:eastAsiaTheme="minorHAnsi" w:hAnsi="Arial" w:cs="Arial"/>
          <w:b/>
        </w:rPr>
        <w:t>Adjournment</w:t>
      </w:r>
      <w:r w:rsidR="00C00975" w:rsidRPr="008F27DE">
        <w:rPr>
          <w:rFonts w:ascii="Arial" w:eastAsiaTheme="minorHAnsi" w:hAnsi="Arial" w:cs="Arial"/>
          <w:b/>
        </w:rPr>
        <w:t>:</w:t>
      </w:r>
      <w:r w:rsidR="00A225D4" w:rsidRPr="008F27DE">
        <w:rPr>
          <w:rFonts w:ascii="Arial" w:eastAsiaTheme="minorHAnsi" w:hAnsi="Arial" w:cs="Arial"/>
          <w:b/>
        </w:rPr>
        <w:t xml:space="preserve"> </w:t>
      </w:r>
    </w:p>
    <w:p w14:paraId="7250990A" w14:textId="4E35FF88" w:rsidR="005C2EEB" w:rsidRPr="00FB681E" w:rsidRDefault="005C2EEB" w:rsidP="005C2EEB">
      <w:pPr>
        <w:ind w:left="720" w:right="-540"/>
        <w:jc w:val="both"/>
        <w:rPr>
          <w:rFonts w:ascii="Arial" w:eastAsiaTheme="minorHAnsi" w:hAnsi="Arial" w:cs="Arial"/>
          <w:bCs/>
        </w:rPr>
      </w:pPr>
      <w:r w:rsidRPr="005C2EEB">
        <w:rPr>
          <w:rFonts w:ascii="Arial" w:eastAsiaTheme="minorHAnsi" w:hAnsi="Arial" w:cs="Arial"/>
          <w:b/>
        </w:rPr>
        <w:t xml:space="preserve">A motion to adjourn the meeting was made at </w:t>
      </w:r>
      <w:r w:rsidR="00AA7D9E">
        <w:rPr>
          <w:rFonts w:ascii="Arial" w:eastAsiaTheme="minorHAnsi" w:hAnsi="Arial" w:cs="Arial"/>
          <w:b/>
        </w:rPr>
        <w:t>10:25</w:t>
      </w:r>
      <w:r w:rsidRPr="005C2EEB">
        <w:rPr>
          <w:rFonts w:ascii="Arial" w:eastAsiaTheme="minorHAnsi" w:hAnsi="Arial" w:cs="Arial"/>
          <w:b/>
        </w:rPr>
        <w:t xml:space="preserve"> a.m. </w:t>
      </w:r>
      <w:r w:rsidRPr="00FB681E">
        <w:rPr>
          <w:rFonts w:ascii="Arial" w:eastAsiaTheme="minorHAnsi" w:hAnsi="Arial" w:cs="Arial"/>
          <w:bCs/>
        </w:rPr>
        <w:t>by PEC</w:t>
      </w:r>
      <w:r w:rsidR="00F84917">
        <w:rPr>
          <w:rFonts w:ascii="Arial" w:eastAsiaTheme="minorHAnsi" w:hAnsi="Arial" w:cs="Arial"/>
          <w:bCs/>
        </w:rPr>
        <w:t xml:space="preserve"> Member</w:t>
      </w:r>
      <w:r w:rsidRPr="00FB681E">
        <w:rPr>
          <w:rFonts w:ascii="Arial" w:eastAsiaTheme="minorHAnsi" w:hAnsi="Arial" w:cs="Arial"/>
          <w:bCs/>
        </w:rPr>
        <w:t xml:space="preserve"> </w:t>
      </w:r>
      <w:r w:rsidR="00AA7D9E">
        <w:rPr>
          <w:rFonts w:ascii="Arial" w:eastAsiaTheme="minorHAnsi" w:hAnsi="Arial" w:cs="Arial"/>
          <w:bCs/>
        </w:rPr>
        <w:t xml:space="preserve">Melissa Trujillo </w:t>
      </w:r>
      <w:r w:rsidRPr="00FB681E">
        <w:rPr>
          <w:rFonts w:ascii="Arial" w:eastAsiaTheme="minorHAnsi" w:hAnsi="Arial" w:cs="Arial"/>
          <w:bCs/>
        </w:rPr>
        <w:t xml:space="preserve">and seconded by </w:t>
      </w:r>
      <w:r w:rsidR="0069688B">
        <w:rPr>
          <w:rFonts w:ascii="Arial" w:eastAsiaTheme="minorHAnsi" w:hAnsi="Arial" w:cs="Arial"/>
          <w:bCs/>
        </w:rPr>
        <w:t xml:space="preserve">PEC </w:t>
      </w:r>
      <w:r w:rsidR="00F84917">
        <w:rPr>
          <w:rFonts w:ascii="Arial" w:eastAsiaTheme="minorHAnsi" w:hAnsi="Arial" w:cs="Arial"/>
          <w:bCs/>
        </w:rPr>
        <w:t>Member</w:t>
      </w:r>
      <w:r w:rsidR="00AA7D9E" w:rsidRPr="00AA7D9E">
        <w:rPr>
          <w:rFonts w:ascii="Arial" w:eastAsiaTheme="minorHAnsi" w:hAnsi="Arial" w:cs="Arial"/>
          <w:bCs/>
        </w:rPr>
        <w:t xml:space="preserve"> </w:t>
      </w:r>
      <w:r w:rsidR="00AA7D9E">
        <w:rPr>
          <w:rFonts w:ascii="Arial" w:eastAsiaTheme="minorHAnsi" w:hAnsi="Arial" w:cs="Arial"/>
          <w:bCs/>
        </w:rPr>
        <w:t>Michelle Jameson</w:t>
      </w:r>
      <w:r w:rsidRPr="00FB681E">
        <w:rPr>
          <w:rFonts w:ascii="Arial" w:eastAsiaTheme="minorHAnsi" w:hAnsi="Arial" w:cs="Arial"/>
          <w:bCs/>
        </w:rPr>
        <w:t xml:space="preserve">. </w:t>
      </w:r>
    </w:p>
    <w:p w14:paraId="3F2ACF73" w14:textId="190BF79E" w:rsidR="006B75A3" w:rsidRPr="005C2EEB" w:rsidRDefault="006B75A3" w:rsidP="005C2EEB">
      <w:pPr>
        <w:ind w:left="720" w:right="-540"/>
        <w:jc w:val="both"/>
        <w:rPr>
          <w:rFonts w:ascii="Arial" w:eastAsiaTheme="minorHAnsi" w:hAnsi="Arial" w:cs="Arial"/>
          <w:b/>
        </w:rPr>
      </w:pPr>
    </w:p>
    <w:p w14:paraId="6AAFA01D" w14:textId="101D5EF3" w:rsidR="00F84917" w:rsidRDefault="00F84917" w:rsidP="00F84917">
      <w:pPr>
        <w:ind w:left="720" w:right="-540"/>
        <w:rPr>
          <w:rFonts w:ascii="Arial" w:hAnsi="Arial" w:cs="Arial"/>
          <w:bCs/>
        </w:rPr>
      </w:pPr>
      <w:r w:rsidRPr="0076068A">
        <w:rPr>
          <w:rFonts w:ascii="Arial" w:hAnsi="Arial" w:cs="Arial"/>
          <w:b/>
        </w:rPr>
        <w:t>Approved:</w:t>
      </w:r>
      <w:r>
        <w:rPr>
          <w:rFonts w:ascii="Arial" w:hAnsi="Arial" w:cs="Arial"/>
        </w:rPr>
        <w:t xml:space="preserve"> </w:t>
      </w:r>
      <w:r w:rsidR="00AA7D9E">
        <w:rPr>
          <w:rFonts w:ascii="Arial" w:hAnsi="Arial" w:cs="Arial"/>
          <w:bCs/>
        </w:rPr>
        <w:t>Daniel Barajas</w:t>
      </w:r>
      <w:r w:rsidR="00261664" w:rsidRPr="009E55DB">
        <w:rPr>
          <w:rFonts w:ascii="Arial" w:hAnsi="Arial" w:cs="Arial"/>
          <w:bCs/>
        </w:rPr>
        <w:t xml:space="preserve">, Erick Garcia, </w:t>
      </w:r>
      <w:r w:rsidR="00AA7D9E">
        <w:rPr>
          <w:rFonts w:ascii="Arial" w:hAnsi="Arial" w:cs="Arial"/>
          <w:bCs/>
        </w:rPr>
        <w:t>Edward Abramowitz</w:t>
      </w:r>
      <w:r w:rsidR="00261664">
        <w:rPr>
          <w:rFonts w:ascii="Arial" w:hAnsi="Arial" w:cs="Arial"/>
          <w:bCs/>
        </w:rPr>
        <w:t xml:space="preserve">, Michelle Jameson, </w:t>
      </w:r>
      <w:r w:rsidR="00261664" w:rsidRPr="009E55DB">
        <w:rPr>
          <w:rFonts w:ascii="Arial" w:hAnsi="Arial" w:cs="Arial"/>
          <w:bCs/>
        </w:rPr>
        <w:t xml:space="preserve">Melissa Trujillo, </w:t>
      </w:r>
      <w:r w:rsidR="00AA7D9E">
        <w:rPr>
          <w:rFonts w:ascii="Arial" w:hAnsi="Arial" w:cs="Arial"/>
          <w:bCs/>
        </w:rPr>
        <w:t xml:space="preserve">Samantha Hansen </w:t>
      </w:r>
      <w:r w:rsidR="00261664">
        <w:rPr>
          <w:rFonts w:ascii="Arial" w:hAnsi="Arial" w:cs="Arial"/>
          <w:bCs/>
        </w:rPr>
        <w:t>and Stacie Garlieb.</w:t>
      </w:r>
    </w:p>
    <w:p w14:paraId="0D165328" w14:textId="77777777" w:rsidR="00261664" w:rsidRDefault="00261664" w:rsidP="00F84917">
      <w:pPr>
        <w:ind w:left="720" w:right="-540"/>
        <w:rPr>
          <w:rFonts w:ascii="Arial" w:hAnsi="Arial" w:cs="Arial"/>
        </w:rPr>
      </w:pPr>
    </w:p>
    <w:p w14:paraId="6E9E6FBF" w14:textId="77777777" w:rsidR="00F84917" w:rsidRPr="009E55DB" w:rsidRDefault="00F84917" w:rsidP="00F84917">
      <w:pPr>
        <w:ind w:left="1440" w:right="-540" w:hanging="720"/>
        <w:rPr>
          <w:rFonts w:ascii="Arial" w:hAnsi="Arial" w:cs="Arial"/>
          <w:b/>
        </w:rPr>
      </w:pPr>
      <w:r w:rsidRPr="009E55DB">
        <w:rPr>
          <w:rFonts w:ascii="Arial" w:hAnsi="Arial" w:cs="Arial"/>
          <w:b/>
        </w:rPr>
        <w:t>Opposed</w:t>
      </w:r>
      <w:r w:rsidRPr="009E55DB">
        <w:rPr>
          <w:rFonts w:ascii="Arial" w:hAnsi="Arial" w:cs="Arial"/>
          <w:b/>
          <w:i/>
        </w:rPr>
        <w:t>:</w:t>
      </w:r>
      <w:r w:rsidRPr="009E55DB">
        <w:rPr>
          <w:rFonts w:ascii="Arial" w:hAnsi="Arial" w:cs="Arial"/>
          <w:b/>
        </w:rPr>
        <w:t xml:space="preserve"> None</w:t>
      </w:r>
    </w:p>
    <w:p w14:paraId="4F31E2DA" w14:textId="77777777" w:rsidR="00F84917" w:rsidRPr="009E55DB" w:rsidRDefault="00F84917" w:rsidP="00F84917">
      <w:pPr>
        <w:ind w:left="1440" w:right="-540" w:hanging="720"/>
        <w:rPr>
          <w:rFonts w:ascii="Arial" w:hAnsi="Arial" w:cs="Arial"/>
          <w:b/>
          <w:sz w:val="16"/>
          <w:szCs w:val="16"/>
        </w:rPr>
      </w:pPr>
    </w:p>
    <w:p w14:paraId="6D143287" w14:textId="48B358F4" w:rsidR="005A3952" w:rsidRDefault="00F84917" w:rsidP="00902967">
      <w:pPr>
        <w:ind w:left="1440" w:right="-540" w:hanging="720"/>
        <w:rPr>
          <w:rFonts w:ascii="Arial" w:hAnsi="Arial" w:cs="Arial"/>
        </w:rPr>
      </w:pPr>
      <w:r w:rsidRPr="009E55DB">
        <w:rPr>
          <w:rFonts w:ascii="Arial" w:hAnsi="Arial" w:cs="Arial"/>
          <w:b/>
        </w:rPr>
        <w:t>Motion passed unanimously</w:t>
      </w:r>
      <w:r w:rsidR="007307B4">
        <w:rPr>
          <w:rFonts w:ascii="Arial" w:hAnsi="Arial" w:cs="Arial"/>
        </w:rPr>
        <w:tab/>
      </w:r>
    </w:p>
    <w:sectPr w:rsidR="005A3952" w:rsidSect="00FE1A66">
      <w:headerReference w:type="default" r:id="rId12"/>
      <w:footerReference w:type="default" r:id="rId13"/>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7915" w16cex:dateUtc="2021-02-04T20: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83C46" w14:textId="77777777" w:rsidR="002B4434" w:rsidRDefault="002B4434" w:rsidP="00A07E9F">
      <w:r>
        <w:separator/>
      </w:r>
    </w:p>
  </w:endnote>
  <w:endnote w:type="continuationSeparator" w:id="0">
    <w:p w14:paraId="0DD55C54" w14:textId="77777777" w:rsidR="002B4434" w:rsidRDefault="002B4434"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A8635" w14:textId="38BDF9E3" w:rsidR="00582E97" w:rsidRDefault="00470956">
    <w:pPr>
      <w:pStyle w:val="Footer"/>
      <w:rPr>
        <w:rFonts w:ascii="Arial" w:hAnsi="Arial" w:cs="Arial"/>
        <w:sz w:val="20"/>
        <w:szCs w:val="20"/>
      </w:rPr>
    </w:pPr>
    <w:r>
      <w:rPr>
        <w:rFonts w:ascii="Arial" w:hAnsi="Arial" w:cs="Arial"/>
        <w:sz w:val="20"/>
        <w:szCs w:val="20"/>
      </w:rPr>
      <w:t>March</w:t>
    </w:r>
    <w:r w:rsidR="00AE5318">
      <w:rPr>
        <w:rFonts w:ascii="Arial" w:hAnsi="Arial" w:cs="Arial"/>
        <w:sz w:val="20"/>
        <w:szCs w:val="20"/>
      </w:rPr>
      <w:t xml:space="preserve"> 4</w:t>
    </w:r>
    <w:r w:rsidR="00274CC3">
      <w:rPr>
        <w:rFonts w:ascii="Arial" w:hAnsi="Arial" w:cs="Arial"/>
        <w:sz w:val="20"/>
        <w:szCs w:val="20"/>
      </w:rPr>
      <w:t>,</w:t>
    </w:r>
    <w:r w:rsidR="008043FC">
      <w:rPr>
        <w:rFonts w:ascii="Arial" w:hAnsi="Arial" w:cs="Arial"/>
        <w:sz w:val="20"/>
        <w:szCs w:val="20"/>
      </w:rPr>
      <w:t xml:space="preserve"> 20</w:t>
    </w:r>
    <w:r w:rsidR="005A3952">
      <w:rPr>
        <w:rFonts w:ascii="Arial" w:hAnsi="Arial" w:cs="Arial"/>
        <w:sz w:val="20"/>
        <w:szCs w:val="20"/>
      </w:rPr>
      <w:t>2</w:t>
    </w:r>
    <w:r w:rsidR="002A17FD">
      <w:rPr>
        <w:rFonts w:ascii="Arial" w:hAnsi="Arial" w:cs="Arial"/>
        <w:sz w:val="20"/>
        <w:szCs w:val="20"/>
      </w:rPr>
      <w:t>1</w:t>
    </w:r>
    <w:r w:rsidR="00582E97">
      <w:rPr>
        <w:rFonts w:ascii="Arial" w:hAnsi="Arial" w:cs="Arial"/>
        <w:sz w:val="20"/>
        <w:szCs w:val="20"/>
      </w:rPr>
      <w:t xml:space="preserve"> </w:t>
    </w:r>
    <w:r w:rsidR="00082DD6">
      <w:rPr>
        <w:rFonts w:ascii="Arial" w:hAnsi="Arial" w:cs="Arial"/>
        <w:sz w:val="20"/>
        <w:szCs w:val="20"/>
      </w:rPr>
      <w:t>Program Excellence</w:t>
    </w:r>
    <w:r w:rsidR="00582E97">
      <w:rPr>
        <w:rFonts w:ascii="Arial" w:hAnsi="Arial" w:cs="Arial"/>
        <w:sz w:val="20"/>
        <w:szCs w:val="20"/>
      </w:rPr>
      <w:t xml:space="preserve"> Committee Minutes</w:t>
    </w:r>
  </w:p>
  <w:p w14:paraId="797B87A0" w14:textId="77777777" w:rsidR="00582E97" w:rsidRPr="00A07E9F" w:rsidRDefault="00582E97">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E1721B">
      <w:rPr>
        <w:rFonts w:ascii="Arial" w:hAnsi="Arial" w:cs="Arial"/>
        <w:noProof/>
        <w:sz w:val="20"/>
        <w:szCs w:val="20"/>
      </w:rPr>
      <w:t>1</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E1721B">
      <w:rPr>
        <w:rFonts w:ascii="Arial" w:hAnsi="Arial" w:cs="Arial"/>
        <w:noProof/>
        <w:sz w:val="20"/>
        <w:szCs w:val="20"/>
      </w:rPr>
      <w:t>3</w:t>
    </w:r>
    <w:r w:rsidRPr="00A07E9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DF715" w14:textId="77777777" w:rsidR="002B4434" w:rsidRDefault="002B4434" w:rsidP="00A07E9F">
      <w:r>
        <w:separator/>
      </w:r>
    </w:p>
  </w:footnote>
  <w:footnote w:type="continuationSeparator" w:id="0">
    <w:p w14:paraId="64338BCF" w14:textId="77777777" w:rsidR="002B4434" w:rsidRDefault="002B4434"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0F5D" w14:textId="5E100425" w:rsidR="0000336C" w:rsidRDefault="0000336C" w:rsidP="0000336C">
    <w:pPr>
      <w:pStyle w:val="Header"/>
      <w:jc w:val="center"/>
    </w:pPr>
    <w:r>
      <w:rPr>
        <w:noProof/>
      </w:rPr>
      <w:drawing>
        <wp:inline distT="0" distB="0" distL="0" distR="0" wp14:anchorId="70BE08E0" wp14:editId="45676413">
          <wp:extent cx="2724150" cy="742950"/>
          <wp:effectExtent l="0" t="0" r="0" b="0"/>
          <wp:docPr id="1" name="Picture 1" descr="cid:image001.png@01D1699F.B771A550"/>
          <wp:cNvGraphicFramePr/>
          <a:graphic xmlns:a="http://schemas.openxmlformats.org/drawingml/2006/main">
            <a:graphicData uri="http://schemas.openxmlformats.org/drawingml/2006/picture">
              <pic:pic xmlns:pic="http://schemas.openxmlformats.org/drawingml/2006/picture">
                <pic:nvPicPr>
                  <pic:cNvPr id="1" name="Picture 1" descr="cid:image001.png@01D1699F.B771A5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497F"/>
    <w:multiLevelType w:val="hybridMultilevel"/>
    <w:tmpl w:val="94C4C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D64744"/>
    <w:multiLevelType w:val="hybridMultilevel"/>
    <w:tmpl w:val="8FD45FEE"/>
    <w:lvl w:ilvl="0" w:tplc="9F2035BC">
      <w:start w:val="1"/>
      <w:numFmt w:val="bullet"/>
      <w:lvlText w:val="•"/>
      <w:lvlJc w:val="left"/>
      <w:pPr>
        <w:tabs>
          <w:tab w:val="num" w:pos="720"/>
        </w:tabs>
        <w:ind w:left="720" w:hanging="360"/>
      </w:pPr>
      <w:rPr>
        <w:rFonts w:ascii="Arial" w:hAnsi="Arial" w:hint="default"/>
      </w:rPr>
    </w:lvl>
    <w:lvl w:ilvl="1" w:tplc="00062FFE">
      <w:start w:val="1"/>
      <w:numFmt w:val="bullet"/>
      <w:lvlText w:val="•"/>
      <w:lvlJc w:val="left"/>
      <w:pPr>
        <w:tabs>
          <w:tab w:val="num" w:pos="1440"/>
        </w:tabs>
        <w:ind w:left="1440" w:hanging="360"/>
      </w:pPr>
      <w:rPr>
        <w:rFonts w:ascii="Arial" w:hAnsi="Arial" w:hint="default"/>
      </w:rPr>
    </w:lvl>
    <w:lvl w:ilvl="2" w:tplc="8AC64296">
      <w:numFmt w:val="bullet"/>
      <w:lvlText w:val="•"/>
      <w:lvlJc w:val="left"/>
      <w:pPr>
        <w:tabs>
          <w:tab w:val="num" w:pos="2160"/>
        </w:tabs>
        <w:ind w:left="2160" w:hanging="360"/>
      </w:pPr>
      <w:rPr>
        <w:rFonts w:ascii="Arial" w:hAnsi="Arial" w:hint="default"/>
      </w:rPr>
    </w:lvl>
    <w:lvl w:ilvl="3" w:tplc="CA86FC5C" w:tentative="1">
      <w:start w:val="1"/>
      <w:numFmt w:val="bullet"/>
      <w:lvlText w:val="•"/>
      <w:lvlJc w:val="left"/>
      <w:pPr>
        <w:tabs>
          <w:tab w:val="num" w:pos="2880"/>
        </w:tabs>
        <w:ind w:left="2880" w:hanging="360"/>
      </w:pPr>
      <w:rPr>
        <w:rFonts w:ascii="Arial" w:hAnsi="Arial" w:hint="default"/>
      </w:rPr>
    </w:lvl>
    <w:lvl w:ilvl="4" w:tplc="EF9E0CA4" w:tentative="1">
      <w:start w:val="1"/>
      <w:numFmt w:val="bullet"/>
      <w:lvlText w:val="•"/>
      <w:lvlJc w:val="left"/>
      <w:pPr>
        <w:tabs>
          <w:tab w:val="num" w:pos="3600"/>
        </w:tabs>
        <w:ind w:left="3600" w:hanging="360"/>
      </w:pPr>
      <w:rPr>
        <w:rFonts w:ascii="Arial" w:hAnsi="Arial" w:hint="default"/>
      </w:rPr>
    </w:lvl>
    <w:lvl w:ilvl="5" w:tplc="538E051A" w:tentative="1">
      <w:start w:val="1"/>
      <w:numFmt w:val="bullet"/>
      <w:lvlText w:val="•"/>
      <w:lvlJc w:val="left"/>
      <w:pPr>
        <w:tabs>
          <w:tab w:val="num" w:pos="4320"/>
        </w:tabs>
        <w:ind w:left="4320" w:hanging="360"/>
      </w:pPr>
      <w:rPr>
        <w:rFonts w:ascii="Arial" w:hAnsi="Arial" w:hint="default"/>
      </w:rPr>
    </w:lvl>
    <w:lvl w:ilvl="6" w:tplc="0B30B658" w:tentative="1">
      <w:start w:val="1"/>
      <w:numFmt w:val="bullet"/>
      <w:lvlText w:val="•"/>
      <w:lvlJc w:val="left"/>
      <w:pPr>
        <w:tabs>
          <w:tab w:val="num" w:pos="5040"/>
        </w:tabs>
        <w:ind w:left="5040" w:hanging="360"/>
      </w:pPr>
      <w:rPr>
        <w:rFonts w:ascii="Arial" w:hAnsi="Arial" w:hint="default"/>
      </w:rPr>
    </w:lvl>
    <w:lvl w:ilvl="7" w:tplc="E132B96C" w:tentative="1">
      <w:start w:val="1"/>
      <w:numFmt w:val="bullet"/>
      <w:lvlText w:val="•"/>
      <w:lvlJc w:val="left"/>
      <w:pPr>
        <w:tabs>
          <w:tab w:val="num" w:pos="5760"/>
        </w:tabs>
        <w:ind w:left="5760" w:hanging="360"/>
      </w:pPr>
      <w:rPr>
        <w:rFonts w:ascii="Arial" w:hAnsi="Arial" w:hint="default"/>
      </w:rPr>
    </w:lvl>
    <w:lvl w:ilvl="8" w:tplc="DEAE64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21194D"/>
    <w:multiLevelType w:val="hybridMultilevel"/>
    <w:tmpl w:val="939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276E1"/>
    <w:multiLevelType w:val="hybridMultilevel"/>
    <w:tmpl w:val="B95EC672"/>
    <w:lvl w:ilvl="0" w:tplc="916C5BDE">
      <w:start w:val="7"/>
      <w:numFmt w:val="decimal"/>
      <w:lvlText w:val="%1."/>
      <w:lvlJc w:val="left"/>
      <w:pPr>
        <w:ind w:left="540" w:hanging="360"/>
      </w:pPr>
      <w:rPr>
        <w:rFonts w:eastAsiaTheme="minorHAnsi"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9BA5603"/>
    <w:multiLevelType w:val="hybridMultilevel"/>
    <w:tmpl w:val="05747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8E7C42"/>
    <w:multiLevelType w:val="hybridMultilevel"/>
    <w:tmpl w:val="728E2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517350"/>
    <w:multiLevelType w:val="hybridMultilevel"/>
    <w:tmpl w:val="123E3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785055"/>
    <w:multiLevelType w:val="hybridMultilevel"/>
    <w:tmpl w:val="5072B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4C646B"/>
    <w:multiLevelType w:val="hybridMultilevel"/>
    <w:tmpl w:val="D2A6DC4E"/>
    <w:lvl w:ilvl="0" w:tplc="9AC4F492">
      <w:start w:val="7"/>
      <w:numFmt w:val="decimal"/>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038DC"/>
    <w:multiLevelType w:val="hybridMultilevel"/>
    <w:tmpl w:val="170A4D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5BB509F"/>
    <w:multiLevelType w:val="hybridMultilevel"/>
    <w:tmpl w:val="7A7093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1D8C411D"/>
    <w:multiLevelType w:val="hybridMultilevel"/>
    <w:tmpl w:val="F580D62C"/>
    <w:lvl w:ilvl="0" w:tplc="7F3A63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0D74E1"/>
    <w:multiLevelType w:val="hybridMultilevel"/>
    <w:tmpl w:val="7862B3EE"/>
    <w:lvl w:ilvl="0" w:tplc="8DC2F858">
      <w:start w:val="1"/>
      <w:numFmt w:val="decimal"/>
      <w:lvlText w:val="%1."/>
      <w:lvlJc w:val="left"/>
      <w:pPr>
        <w:ind w:left="99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5A1BE7"/>
    <w:multiLevelType w:val="hybridMultilevel"/>
    <w:tmpl w:val="44D044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23D54D63"/>
    <w:multiLevelType w:val="hybridMultilevel"/>
    <w:tmpl w:val="64E07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85D1F48"/>
    <w:multiLevelType w:val="hybridMultilevel"/>
    <w:tmpl w:val="ADB6B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4C35E1"/>
    <w:multiLevelType w:val="hybridMultilevel"/>
    <w:tmpl w:val="9120EC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30AC71B8"/>
    <w:multiLevelType w:val="hybridMultilevel"/>
    <w:tmpl w:val="009E25BC"/>
    <w:lvl w:ilvl="0" w:tplc="F96C35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303E9"/>
    <w:multiLevelType w:val="hybridMultilevel"/>
    <w:tmpl w:val="8466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F5106"/>
    <w:multiLevelType w:val="hybridMultilevel"/>
    <w:tmpl w:val="4670B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CD7A2F"/>
    <w:multiLevelType w:val="hybridMultilevel"/>
    <w:tmpl w:val="3F00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B469C"/>
    <w:multiLevelType w:val="hybridMultilevel"/>
    <w:tmpl w:val="A1CC8214"/>
    <w:lvl w:ilvl="0" w:tplc="962EE6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7295F"/>
    <w:multiLevelType w:val="hybridMultilevel"/>
    <w:tmpl w:val="C4F2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17B56"/>
    <w:multiLevelType w:val="hybridMultilevel"/>
    <w:tmpl w:val="93301BE8"/>
    <w:lvl w:ilvl="0" w:tplc="158A935C">
      <w:start w:val="6"/>
      <w:numFmt w:val="decimal"/>
      <w:lvlText w:val="%1."/>
      <w:lvlJc w:val="left"/>
      <w:pPr>
        <w:ind w:left="630" w:hanging="360"/>
      </w:pPr>
      <w:rPr>
        <w:rFonts w:eastAsiaTheme="minorHAnsi"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29B698E"/>
    <w:multiLevelType w:val="hybridMultilevel"/>
    <w:tmpl w:val="914EFFD6"/>
    <w:lvl w:ilvl="0" w:tplc="8DC2F858">
      <w:start w:val="1"/>
      <w:numFmt w:val="decimal"/>
      <w:lvlText w:val="%1."/>
      <w:lvlJc w:val="left"/>
      <w:pPr>
        <w:ind w:left="990" w:hanging="72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6E50CA3"/>
    <w:multiLevelType w:val="hybridMultilevel"/>
    <w:tmpl w:val="0A4C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16432"/>
    <w:multiLevelType w:val="hybridMultilevel"/>
    <w:tmpl w:val="7D103E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803233"/>
    <w:multiLevelType w:val="hybridMultilevel"/>
    <w:tmpl w:val="6616C9D2"/>
    <w:lvl w:ilvl="0" w:tplc="391EAF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C623D5"/>
    <w:multiLevelType w:val="hybridMultilevel"/>
    <w:tmpl w:val="6CA6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479CC"/>
    <w:multiLevelType w:val="hybridMultilevel"/>
    <w:tmpl w:val="C0C269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69F368A9"/>
    <w:multiLevelType w:val="hybridMultilevel"/>
    <w:tmpl w:val="B6989ADC"/>
    <w:lvl w:ilvl="0" w:tplc="71B2183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EBC610B"/>
    <w:multiLevelType w:val="hybridMultilevel"/>
    <w:tmpl w:val="BF28184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75811695"/>
    <w:multiLevelType w:val="hybridMultilevel"/>
    <w:tmpl w:val="1414BFAE"/>
    <w:lvl w:ilvl="0" w:tplc="916C5BDE">
      <w:start w:val="7"/>
      <w:numFmt w:val="decimal"/>
      <w:lvlText w:val="%1."/>
      <w:lvlJc w:val="left"/>
      <w:pPr>
        <w:ind w:left="63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2454C"/>
    <w:multiLevelType w:val="hybridMultilevel"/>
    <w:tmpl w:val="250ED90E"/>
    <w:lvl w:ilvl="0" w:tplc="AA56123E">
      <w:start w:val="9"/>
      <w:numFmt w:val="decimal"/>
      <w:lvlText w:val="%1."/>
      <w:lvlJc w:val="left"/>
      <w:pPr>
        <w:ind w:left="630" w:hanging="360"/>
      </w:pPr>
      <w:rPr>
        <w:rFonts w:eastAsiaTheme="minorHAnsi"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AD87A0E"/>
    <w:multiLevelType w:val="hybridMultilevel"/>
    <w:tmpl w:val="5D7817C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7C8142AB"/>
    <w:multiLevelType w:val="hybridMultilevel"/>
    <w:tmpl w:val="A1D2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9"/>
  </w:num>
  <w:num w:numId="4">
    <w:abstractNumId w:val="28"/>
  </w:num>
  <w:num w:numId="5">
    <w:abstractNumId w:val="21"/>
  </w:num>
  <w:num w:numId="6">
    <w:abstractNumId w:val="27"/>
  </w:num>
  <w:num w:numId="7">
    <w:abstractNumId w:val="11"/>
  </w:num>
  <w:num w:numId="8">
    <w:abstractNumId w:val="17"/>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3"/>
  </w:num>
  <w:num w:numId="12">
    <w:abstractNumId w:val="9"/>
  </w:num>
  <w:num w:numId="13">
    <w:abstractNumId w:val="22"/>
  </w:num>
  <w:num w:numId="14">
    <w:abstractNumId w:val="20"/>
  </w:num>
  <w:num w:numId="15">
    <w:abstractNumId w:val="24"/>
  </w:num>
  <w:num w:numId="16">
    <w:abstractNumId w:val="34"/>
  </w:num>
  <w:num w:numId="17">
    <w:abstractNumId w:val="25"/>
  </w:num>
  <w:num w:numId="18">
    <w:abstractNumId w:val="16"/>
  </w:num>
  <w:num w:numId="19">
    <w:abstractNumId w:val="0"/>
  </w:num>
  <w:num w:numId="20">
    <w:abstractNumId w:val="26"/>
  </w:num>
  <w:num w:numId="21">
    <w:abstractNumId w:val="15"/>
  </w:num>
  <w:num w:numId="22">
    <w:abstractNumId w:val="7"/>
  </w:num>
  <w:num w:numId="23">
    <w:abstractNumId w:val="23"/>
  </w:num>
  <w:num w:numId="24">
    <w:abstractNumId w:val="29"/>
  </w:num>
  <w:num w:numId="25">
    <w:abstractNumId w:val="18"/>
  </w:num>
  <w:num w:numId="26">
    <w:abstractNumId w:val="33"/>
  </w:num>
  <w:num w:numId="27">
    <w:abstractNumId w:val="31"/>
  </w:num>
  <w:num w:numId="28">
    <w:abstractNumId w:val="32"/>
  </w:num>
  <w:num w:numId="29">
    <w:abstractNumId w:val="3"/>
  </w:num>
  <w:num w:numId="30">
    <w:abstractNumId w:val="8"/>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
  </w:num>
  <w:num w:numId="34">
    <w:abstractNumId w:val="5"/>
  </w:num>
  <w:num w:numId="35">
    <w:abstractNumId w:val="6"/>
  </w:num>
  <w:num w:numId="3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BC2"/>
    <w:rsid w:val="0000302A"/>
    <w:rsid w:val="0000336C"/>
    <w:rsid w:val="000039CA"/>
    <w:rsid w:val="00003BE2"/>
    <w:rsid w:val="00003D9C"/>
    <w:rsid w:val="00003E40"/>
    <w:rsid w:val="00005D54"/>
    <w:rsid w:val="00006C4A"/>
    <w:rsid w:val="0000786B"/>
    <w:rsid w:val="00010D9E"/>
    <w:rsid w:val="0001143F"/>
    <w:rsid w:val="00011B60"/>
    <w:rsid w:val="00012357"/>
    <w:rsid w:val="000128FB"/>
    <w:rsid w:val="000129A5"/>
    <w:rsid w:val="000136DD"/>
    <w:rsid w:val="00014B46"/>
    <w:rsid w:val="000154B3"/>
    <w:rsid w:val="000159AF"/>
    <w:rsid w:val="000159FE"/>
    <w:rsid w:val="00015B37"/>
    <w:rsid w:val="0001626B"/>
    <w:rsid w:val="0001657D"/>
    <w:rsid w:val="000169E3"/>
    <w:rsid w:val="00016C2E"/>
    <w:rsid w:val="00017003"/>
    <w:rsid w:val="00017DDB"/>
    <w:rsid w:val="00021F23"/>
    <w:rsid w:val="000226D0"/>
    <w:rsid w:val="00022CBF"/>
    <w:rsid w:val="00024A91"/>
    <w:rsid w:val="00024B54"/>
    <w:rsid w:val="00024F47"/>
    <w:rsid w:val="00025D71"/>
    <w:rsid w:val="00025F62"/>
    <w:rsid w:val="000267A9"/>
    <w:rsid w:val="00026BCA"/>
    <w:rsid w:val="00026D40"/>
    <w:rsid w:val="00026FC6"/>
    <w:rsid w:val="0002785A"/>
    <w:rsid w:val="00027938"/>
    <w:rsid w:val="00030CCA"/>
    <w:rsid w:val="00031DB4"/>
    <w:rsid w:val="00031EE6"/>
    <w:rsid w:val="00032CFE"/>
    <w:rsid w:val="000342B9"/>
    <w:rsid w:val="0003494E"/>
    <w:rsid w:val="0003511B"/>
    <w:rsid w:val="00035745"/>
    <w:rsid w:val="000364C9"/>
    <w:rsid w:val="00037253"/>
    <w:rsid w:val="00040FFE"/>
    <w:rsid w:val="00041E7E"/>
    <w:rsid w:val="00042386"/>
    <w:rsid w:val="00042C74"/>
    <w:rsid w:val="00043FBD"/>
    <w:rsid w:val="000440D3"/>
    <w:rsid w:val="000442CB"/>
    <w:rsid w:val="0004487D"/>
    <w:rsid w:val="00044FFC"/>
    <w:rsid w:val="00045250"/>
    <w:rsid w:val="0004584F"/>
    <w:rsid w:val="00046390"/>
    <w:rsid w:val="00047605"/>
    <w:rsid w:val="00047A54"/>
    <w:rsid w:val="00050227"/>
    <w:rsid w:val="00050567"/>
    <w:rsid w:val="0005094B"/>
    <w:rsid w:val="00052080"/>
    <w:rsid w:val="00053255"/>
    <w:rsid w:val="000549A7"/>
    <w:rsid w:val="00055D7E"/>
    <w:rsid w:val="000560BA"/>
    <w:rsid w:val="00056E4F"/>
    <w:rsid w:val="00056F46"/>
    <w:rsid w:val="00060457"/>
    <w:rsid w:val="00060A2F"/>
    <w:rsid w:val="00060AB4"/>
    <w:rsid w:val="00060B3D"/>
    <w:rsid w:val="00060D96"/>
    <w:rsid w:val="00062EFD"/>
    <w:rsid w:val="000632B8"/>
    <w:rsid w:val="00063B77"/>
    <w:rsid w:val="000641D9"/>
    <w:rsid w:val="000642BF"/>
    <w:rsid w:val="000643A4"/>
    <w:rsid w:val="000649D7"/>
    <w:rsid w:val="000652AA"/>
    <w:rsid w:val="00065930"/>
    <w:rsid w:val="00065CCA"/>
    <w:rsid w:val="00065DB3"/>
    <w:rsid w:val="00065FBE"/>
    <w:rsid w:val="000668E6"/>
    <w:rsid w:val="00066D14"/>
    <w:rsid w:val="00067199"/>
    <w:rsid w:val="00067C71"/>
    <w:rsid w:val="0007010B"/>
    <w:rsid w:val="00070D52"/>
    <w:rsid w:val="00070DA2"/>
    <w:rsid w:val="000716B0"/>
    <w:rsid w:val="00071FF3"/>
    <w:rsid w:val="000725A2"/>
    <w:rsid w:val="00072F27"/>
    <w:rsid w:val="00073EF4"/>
    <w:rsid w:val="000746B4"/>
    <w:rsid w:val="00074E3A"/>
    <w:rsid w:val="00075451"/>
    <w:rsid w:val="00076B82"/>
    <w:rsid w:val="00077FE0"/>
    <w:rsid w:val="0008133A"/>
    <w:rsid w:val="000816E9"/>
    <w:rsid w:val="000818B9"/>
    <w:rsid w:val="00081DF7"/>
    <w:rsid w:val="000826C7"/>
    <w:rsid w:val="000827AA"/>
    <w:rsid w:val="000829A7"/>
    <w:rsid w:val="00082DD6"/>
    <w:rsid w:val="00082E40"/>
    <w:rsid w:val="00083DE9"/>
    <w:rsid w:val="00084EDA"/>
    <w:rsid w:val="00085048"/>
    <w:rsid w:val="00085DC2"/>
    <w:rsid w:val="00085F06"/>
    <w:rsid w:val="00086C24"/>
    <w:rsid w:val="0008707D"/>
    <w:rsid w:val="00087680"/>
    <w:rsid w:val="00090FD0"/>
    <w:rsid w:val="00091B87"/>
    <w:rsid w:val="0009209C"/>
    <w:rsid w:val="0009210E"/>
    <w:rsid w:val="00092E24"/>
    <w:rsid w:val="00093229"/>
    <w:rsid w:val="0009329A"/>
    <w:rsid w:val="00094168"/>
    <w:rsid w:val="0009496C"/>
    <w:rsid w:val="00094FF9"/>
    <w:rsid w:val="000954EA"/>
    <w:rsid w:val="00095AB0"/>
    <w:rsid w:val="00095B58"/>
    <w:rsid w:val="00096A48"/>
    <w:rsid w:val="00096F24"/>
    <w:rsid w:val="00097BB8"/>
    <w:rsid w:val="000A06C2"/>
    <w:rsid w:val="000A106B"/>
    <w:rsid w:val="000A3719"/>
    <w:rsid w:val="000A3D87"/>
    <w:rsid w:val="000A4CE6"/>
    <w:rsid w:val="000A6BC9"/>
    <w:rsid w:val="000B0EC9"/>
    <w:rsid w:val="000B1824"/>
    <w:rsid w:val="000B2DE7"/>
    <w:rsid w:val="000B38BC"/>
    <w:rsid w:val="000B49EC"/>
    <w:rsid w:val="000B5BAA"/>
    <w:rsid w:val="000B5C47"/>
    <w:rsid w:val="000B5D90"/>
    <w:rsid w:val="000B5E47"/>
    <w:rsid w:val="000B7D5F"/>
    <w:rsid w:val="000C0BD6"/>
    <w:rsid w:val="000C0E12"/>
    <w:rsid w:val="000C1263"/>
    <w:rsid w:val="000C14BC"/>
    <w:rsid w:val="000C161B"/>
    <w:rsid w:val="000C167D"/>
    <w:rsid w:val="000C17D2"/>
    <w:rsid w:val="000C2C82"/>
    <w:rsid w:val="000C2E13"/>
    <w:rsid w:val="000C2E2C"/>
    <w:rsid w:val="000C303D"/>
    <w:rsid w:val="000C3949"/>
    <w:rsid w:val="000C4847"/>
    <w:rsid w:val="000C5333"/>
    <w:rsid w:val="000C7289"/>
    <w:rsid w:val="000C7A44"/>
    <w:rsid w:val="000C7E44"/>
    <w:rsid w:val="000D0CA7"/>
    <w:rsid w:val="000D11BB"/>
    <w:rsid w:val="000D146C"/>
    <w:rsid w:val="000D150C"/>
    <w:rsid w:val="000D204A"/>
    <w:rsid w:val="000D5651"/>
    <w:rsid w:val="000D5773"/>
    <w:rsid w:val="000D6044"/>
    <w:rsid w:val="000D61E8"/>
    <w:rsid w:val="000D7AA2"/>
    <w:rsid w:val="000E09C4"/>
    <w:rsid w:val="000E0C8D"/>
    <w:rsid w:val="000E107B"/>
    <w:rsid w:val="000E15DC"/>
    <w:rsid w:val="000E1BFA"/>
    <w:rsid w:val="000E20B6"/>
    <w:rsid w:val="000E2A78"/>
    <w:rsid w:val="000E2DF5"/>
    <w:rsid w:val="000E3172"/>
    <w:rsid w:val="000E3870"/>
    <w:rsid w:val="000E6C4C"/>
    <w:rsid w:val="000E7496"/>
    <w:rsid w:val="000F24DA"/>
    <w:rsid w:val="000F3BBE"/>
    <w:rsid w:val="000F51F1"/>
    <w:rsid w:val="000F52CA"/>
    <w:rsid w:val="000F5A25"/>
    <w:rsid w:val="000F5DA2"/>
    <w:rsid w:val="000F60B8"/>
    <w:rsid w:val="000F64DF"/>
    <w:rsid w:val="00101A73"/>
    <w:rsid w:val="00102065"/>
    <w:rsid w:val="00102242"/>
    <w:rsid w:val="00102542"/>
    <w:rsid w:val="00102CC5"/>
    <w:rsid w:val="001035E8"/>
    <w:rsid w:val="00103695"/>
    <w:rsid w:val="00104DCC"/>
    <w:rsid w:val="00104F05"/>
    <w:rsid w:val="001054FB"/>
    <w:rsid w:val="00105A05"/>
    <w:rsid w:val="00105DC7"/>
    <w:rsid w:val="0010690C"/>
    <w:rsid w:val="00107164"/>
    <w:rsid w:val="00107DD4"/>
    <w:rsid w:val="00110199"/>
    <w:rsid w:val="001104D7"/>
    <w:rsid w:val="00110E97"/>
    <w:rsid w:val="00111200"/>
    <w:rsid w:val="001116B7"/>
    <w:rsid w:val="00111CFD"/>
    <w:rsid w:val="001120C0"/>
    <w:rsid w:val="00113209"/>
    <w:rsid w:val="00113262"/>
    <w:rsid w:val="0011446A"/>
    <w:rsid w:val="00114DBD"/>
    <w:rsid w:val="00115243"/>
    <w:rsid w:val="00115CB4"/>
    <w:rsid w:val="00116676"/>
    <w:rsid w:val="0012086E"/>
    <w:rsid w:val="00121705"/>
    <w:rsid w:val="00123DA9"/>
    <w:rsid w:val="0012462A"/>
    <w:rsid w:val="00124B5A"/>
    <w:rsid w:val="00124FA3"/>
    <w:rsid w:val="001252E7"/>
    <w:rsid w:val="001267AF"/>
    <w:rsid w:val="00126FC7"/>
    <w:rsid w:val="0012790F"/>
    <w:rsid w:val="00130028"/>
    <w:rsid w:val="00130A33"/>
    <w:rsid w:val="001314DC"/>
    <w:rsid w:val="001318A8"/>
    <w:rsid w:val="0013393F"/>
    <w:rsid w:val="001349E8"/>
    <w:rsid w:val="0013577B"/>
    <w:rsid w:val="001361AE"/>
    <w:rsid w:val="0013685F"/>
    <w:rsid w:val="00136DF3"/>
    <w:rsid w:val="00140641"/>
    <w:rsid w:val="001406E0"/>
    <w:rsid w:val="0014180C"/>
    <w:rsid w:val="00141C17"/>
    <w:rsid w:val="0014249F"/>
    <w:rsid w:val="00142D63"/>
    <w:rsid w:val="00144059"/>
    <w:rsid w:val="00144607"/>
    <w:rsid w:val="00145763"/>
    <w:rsid w:val="0014630C"/>
    <w:rsid w:val="0014705A"/>
    <w:rsid w:val="00147126"/>
    <w:rsid w:val="001472B7"/>
    <w:rsid w:val="00147354"/>
    <w:rsid w:val="00147AEE"/>
    <w:rsid w:val="00147F46"/>
    <w:rsid w:val="0015002C"/>
    <w:rsid w:val="0015022F"/>
    <w:rsid w:val="001508BD"/>
    <w:rsid w:val="001531FF"/>
    <w:rsid w:val="001556DF"/>
    <w:rsid w:val="00156C0D"/>
    <w:rsid w:val="00156FE6"/>
    <w:rsid w:val="001571E3"/>
    <w:rsid w:val="001577F3"/>
    <w:rsid w:val="00157EB5"/>
    <w:rsid w:val="00160B90"/>
    <w:rsid w:val="00160F8E"/>
    <w:rsid w:val="00161563"/>
    <w:rsid w:val="001616A1"/>
    <w:rsid w:val="00162701"/>
    <w:rsid w:val="0016296C"/>
    <w:rsid w:val="00162A4F"/>
    <w:rsid w:val="00162AD5"/>
    <w:rsid w:val="00162B88"/>
    <w:rsid w:val="00163A6F"/>
    <w:rsid w:val="00163E49"/>
    <w:rsid w:val="001647B1"/>
    <w:rsid w:val="00164E3A"/>
    <w:rsid w:val="0016581B"/>
    <w:rsid w:val="00166149"/>
    <w:rsid w:val="00166413"/>
    <w:rsid w:val="00166DED"/>
    <w:rsid w:val="00166FEA"/>
    <w:rsid w:val="00171B6A"/>
    <w:rsid w:val="00171DC8"/>
    <w:rsid w:val="00173037"/>
    <w:rsid w:val="00173821"/>
    <w:rsid w:val="00174AEE"/>
    <w:rsid w:val="00175E3C"/>
    <w:rsid w:val="00176423"/>
    <w:rsid w:val="001778A3"/>
    <w:rsid w:val="001779FA"/>
    <w:rsid w:val="00177B4E"/>
    <w:rsid w:val="00181188"/>
    <w:rsid w:val="00183197"/>
    <w:rsid w:val="00183C35"/>
    <w:rsid w:val="00184758"/>
    <w:rsid w:val="00186070"/>
    <w:rsid w:val="00186207"/>
    <w:rsid w:val="00186286"/>
    <w:rsid w:val="00186794"/>
    <w:rsid w:val="00186919"/>
    <w:rsid w:val="00187F94"/>
    <w:rsid w:val="00190728"/>
    <w:rsid w:val="00191606"/>
    <w:rsid w:val="00191CCC"/>
    <w:rsid w:val="0019280D"/>
    <w:rsid w:val="00194BE8"/>
    <w:rsid w:val="00194DDE"/>
    <w:rsid w:val="00195B40"/>
    <w:rsid w:val="001964EF"/>
    <w:rsid w:val="00196552"/>
    <w:rsid w:val="00196A74"/>
    <w:rsid w:val="00196A77"/>
    <w:rsid w:val="00196E35"/>
    <w:rsid w:val="00196FA5"/>
    <w:rsid w:val="001970BE"/>
    <w:rsid w:val="001972F5"/>
    <w:rsid w:val="00197395"/>
    <w:rsid w:val="001A07CF"/>
    <w:rsid w:val="001A0814"/>
    <w:rsid w:val="001A126F"/>
    <w:rsid w:val="001A35AF"/>
    <w:rsid w:val="001A4421"/>
    <w:rsid w:val="001A47AA"/>
    <w:rsid w:val="001A4850"/>
    <w:rsid w:val="001A525E"/>
    <w:rsid w:val="001A5766"/>
    <w:rsid w:val="001A58D2"/>
    <w:rsid w:val="001A6174"/>
    <w:rsid w:val="001A6247"/>
    <w:rsid w:val="001A6316"/>
    <w:rsid w:val="001A65C6"/>
    <w:rsid w:val="001A67A7"/>
    <w:rsid w:val="001A7B86"/>
    <w:rsid w:val="001B1049"/>
    <w:rsid w:val="001B1BCC"/>
    <w:rsid w:val="001B1DEF"/>
    <w:rsid w:val="001B29BA"/>
    <w:rsid w:val="001B44FF"/>
    <w:rsid w:val="001B4A57"/>
    <w:rsid w:val="001B5502"/>
    <w:rsid w:val="001B570B"/>
    <w:rsid w:val="001B6770"/>
    <w:rsid w:val="001B6808"/>
    <w:rsid w:val="001B79F5"/>
    <w:rsid w:val="001C174C"/>
    <w:rsid w:val="001C2E72"/>
    <w:rsid w:val="001C48D9"/>
    <w:rsid w:val="001C532C"/>
    <w:rsid w:val="001C602E"/>
    <w:rsid w:val="001C67BB"/>
    <w:rsid w:val="001C6A67"/>
    <w:rsid w:val="001C7459"/>
    <w:rsid w:val="001D0242"/>
    <w:rsid w:val="001D0322"/>
    <w:rsid w:val="001D0B1E"/>
    <w:rsid w:val="001D0E7A"/>
    <w:rsid w:val="001D169B"/>
    <w:rsid w:val="001D1A64"/>
    <w:rsid w:val="001D1EC1"/>
    <w:rsid w:val="001D2FAC"/>
    <w:rsid w:val="001D33DD"/>
    <w:rsid w:val="001D3B85"/>
    <w:rsid w:val="001D4F3B"/>
    <w:rsid w:val="001D5D8E"/>
    <w:rsid w:val="001D6D97"/>
    <w:rsid w:val="001E0E50"/>
    <w:rsid w:val="001E0FDF"/>
    <w:rsid w:val="001E10A0"/>
    <w:rsid w:val="001E1FB6"/>
    <w:rsid w:val="001E2092"/>
    <w:rsid w:val="001E2542"/>
    <w:rsid w:val="001E2F5A"/>
    <w:rsid w:val="001E37AF"/>
    <w:rsid w:val="001E45DB"/>
    <w:rsid w:val="001E45DF"/>
    <w:rsid w:val="001E4F49"/>
    <w:rsid w:val="001E5819"/>
    <w:rsid w:val="001E64EC"/>
    <w:rsid w:val="001E7DA5"/>
    <w:rsid w:val="001F0264"/>
    <w:rsid w:val="001F0292"/>
    <w:rsid w:val="001F0392"/>
    <w:rsid w:val="001F0592"/>
    <w:rsid w:val="001F2F5A"/>
    <w:rsid w:val="001F398A"/>
    <w:rsid w:val="001F4CE0"/>
    <w:rsid w:val="001F55DE"/>
    <w:rsid w:val="001F5E09"/>
    <w:rsid w:val="001F7380"/>
    <w:rsid w:val="00200829"/>
    <w:rsid w:val="00200EB1"/>
    <w:rsid w:val="00201059"/>
    <w:rsid w:val="00201FE6"/>
    <w:rsid w:val="002020FA"/>
    <w:rsid w:val="00203EF8"/>
    <w:rsid w:val="002045CF"/>
    <w:rsid w:val="00204855"/>
    <w:rsid w:val="00207436"/>
    <w:rsid w:val="00207823"/>
    <w:rsid w:val="00207852"/>
    <w:rsid w:val="00207A45"/>
    <w:rsid w:val="00207C1E"/>
    <w:rsid w:val="0021004A"/>
    <w:rsid w:val="00210153"/>
    <w:rsid w:val="00210C30"/>
    <w:rsid w:val="00210F5A"/>
    <w:rsid w:val="00211AB7"/>
    <w:rsid w:val="00212038"/>
    <w:rsid w:val="00212059"/>
    <w:rsid w:val="002129D5"/>
    <w:rsid w:val="002135BE"/>
    <w:rsid w:val="00213D78"/>
    <w:rsid w:val="00213F08"/>
    <w:rsid w:val="00213F9E"/>
    <w:rsid w:val="00216D71"/>
    <w:rsid w:val="002178CC"/>
    <w:rsid w:val="002208D0"/>
    <w:rsid w:val="00220EF0"/>
    <w:rsid w:val="00220F8E"/>
    <w:rsid w:val="00221B5A"/>
    <w:rsid w:val="00222364"/>
    <w:rsid w:val="002224D3"/>
    <w:rsid w:val="002231CD"/>
    <w:rsid w:val="00223E95"/>
    <w:rsid w:val="002241E7"/>
    <w:rsid w:val="002246F6"/>
    <w:rsid w:val="00225AF9"/>
    <w:rsid w:val="0022618C"/>
    <w:rsid w:val="00226407"/>
    <w:rsid w:val="002264DF"/>
    <w:rsid w:val="002277A1"/>
    <w:rsid w:val="00227BE0"/>
    <w:rsid w:val="00230D2C"/>
    <w:rsid w:val="002312CF"/>
    <w:rsid w:val="00231544"/>
    <w:rsid w:val="002318F6"/>
    <w:rsid w:val="00232561"/>
    <w:rsid w:val="00232E6D"/>
    <w:rsid w:val="00235B02"/>
    <w:rsid w:val="00235E86"/>
    <w:rsid w:val="00236A04"/>
    <w:rsid w:val="00237B3C"/>
    <w:rsid w:val="0024215C"/>
    <w:rsid w:val="002437B9"/>
    <w:rsid w:val="00245148"/>
    <w:rsid w:val="002452AA"/>
    <w:rsid w:val="00246BB7"/>
    <w:rsid w:val="00246D87"/>
    <w:rsid w:val="002509AA"/>
    <w:rsid w:val="00250FCB"/>
    <w:rsid w:val="00251397"/>
    <w:rsid w:val="00251E31"/>
    <w:rsid w:val="00252010"/>
    <w:rsid w:val="00252672"/>
    <w:rsid w:val="002529D1"/>
    <w:rsid w:val="00253B2E"/>
    <w:rsid w:val="0025496B"/>
    <w:rsid w:val="002554A0"/>
    <w:rsid w:val="0025580B"/>
    <w:rsid w:val="00257FEA"/>
    <w:rsid w:val="002605C0"/>
    <w:rsid w:val="00261664"/>
    <w:rsid w:val="002616B3"/>
    <w:rsid w:val="002634ED"/>
    <w:rsid w:val="0026398B"/>
    <w:rsid w:val="00263E36"/>
    <w:rsid w:val="00263EFA"/>
    <w:rsid w:val="00264881"/>
    <w:rsid w:val="00265703"/>
    <w:rsid w:val="00265A49"/>
    <w:rsid w:val="00266F12"/>
    <w:rsid w:val="00266F64"/>
    <w:rsid w:val="002670AE"/>
    <w:rsid w:val="0026710E"/>
    <w:rsid w:val="00267E3B"/>
    <w:rsid w:val="00270349"/>
    <w:rsid w:val="00271C2E"/>
    <w:rsid w:val="00272D39"/>
    <w:rsid w:val="00272FD6"/>
    <w:rsid w:val="002743AD"/>
    <w:rsid w:val="002743C1"/>
    <w:rsid w:val="002748D6"/>
    <w:rsid w:val="00274CC3"/>
    <w:rsid w:val="00274E25"/>
    <w:rsid w:val="00275963"/>
    <w:rsid w:val="00275F36"/>
    <w:rsid w:val="0027665C"/>
    <w:rsid w:val="00276A83"/>
    <w:rsid w:val="002770A5"/>
    <w:rsid w:val="00280138"/>
    <w:rsid w:val="00281FC4"/>
    <w:rsid w:val="002825EF"/>
    <w:rsid w:val="00283ED3"/>
    <w:rsid w:val="00284684"/>
    <w:rsid w:val="00284836"/>
    <w:rsid w:val="00284AD0"/>
    <w:rsid w:val="00285427"/>
    <w:rsid w:val="00285550"/>
    <w:rsid w:val="00286124"/>
    <w:rsid w:val="00287C6D"/>
    <w:rsid w:val="00290BC3"/>
    <w:rsid w:val="002912DC"/>
    <w:rsid w:val="002919D2"/>
    <w:rsid w:val="00292C8A"/>
    <w:rsid w:val="0029390C"/>
    <w:rsid w:val="00293928"/>
    <w:rsid w:val="002941BD"/>
    <w:rsid w:val="00295751"/>
    <w:rsid w:val="00296903"/>
    <w:rsid w:val="00296A4D"/>
    <w:rsid w:val="00296D34"/>
    <w:rsid w:val="002971A3"/>
    <w:rsid w:val="00297584"/>
    <w:rsid w:val="00297824"/>
    <w:rsid w:val="002A00B5"/>
    <w:rsid w:val="002A0541"/>
    <w:rsid w:val="002A05BB"/>
    <w:rsid w:val="002A0FF4"/>
    <w:rsid w:val="002A17FD"/>
    <w:rsid w:val="002A2BE7"/>
    <w:rsid w:val="002A45F9"/>
    <w:rsid w:val="002A4A80"/>
    <w:rsid w:val="002A4E8A"/>
    <w:rsid w:val="002A54B3"/>
    <w:rsid w:val="002A54F3"/>
    <w:rsid w:val="002A5950"/>
    <w:rsid w:val="002A6EBF"/>
    <w:rsid w:val="002B00F2"/>
    <w:rsid w:val="002B062E"/>
    <w:rsid w:val="002B216D"/>
    <w:rsid w:val="002B2CF0"/>
    <w:rsid w:val="002B2DCE"/>
    <w:rsid w:val="002B3651"/>
    <w:rsid w:val="002B3A02"/>
    <w:rsid w:val="002B404C"/>
    <w:rsid w:val="002B41B5"/>
    <w:rsid w:val="002B4434"/>
    <w:rsid w:val="002B4C44"/>
    <w:rsid w:val="002B4CC3"/>
    <w:rsid w:val="002B4CDD"/>
    <w:rsid w:val="002B4D40"/>
    <w:rsid w:val="002B5D21"/>
    <w:rsid w:val="002B5DB4"/>
    <w:rsid w:val="002B62A5"/>
    <w:rsid w:val="002B71CE"/>
    <w:rsid w:val="002B725A"/>
    <w:rsid w:val="002B7B7C"/>
    <w:rsid w:val="002B7E41"/>
    <w:rsid w:val="002C1938"/>
    <w:rsid w:val="002C1AEE"/>
    <w:rsid w:val="002C1EA8"/>
    <w:rsid w:val="002C2422"/>
    <w:rsid w:val="002C29D9"/>
    <w:rsid w:val="002C3526"/>
    <w:rsid w:val="002C3A70"/>
    <w:rsid w:val="002C3EE4"/>
    <w:rsid w:val="002C472A"/>
    <w:rsid w:val="002C4E96"/>
    <w:rsid w:val="002C4EE5"/>
    <w:rsid w:val="002C6A38"/>
    <w:rsid w:val="002C6A42"/>
    <w:rsid w:val="002D10AE"/>
    <w:rsid w:val="002D1946"/>
    <w:rsid w:val="002D1FD4"/>
    <w:rsid w:val="002D228F"/>
    <w:rsid w:val="002D2699"/>
    <w:rsid w:val="002D2F90"/>
    <w:rsid w:val="002D3225"/>
    <w:rsid w:val="002D3841"/>
    <w:rsid w:val="002D38BD"/>
    <w:rsid w:val="002D3E90"/>
    <w:rsid w:val="002D413D"/>
    <w:rsid w:val="002D66FE"/>
    <w:rsid w:val="002D78CE"/>
    <w:rsid w:val="002E01AD"/>
    <w:rsid w:val="002E0A72"/>
    <w:rsid w:val="002E1017"/>
    <w:rsid w:val="002E15BD"/>
    <w:rsid w:val="002E19D2"/>
    <w:rsid w:val="002E214E"/>
    <w:rsid w:val="002E21EE"/>
    <w:rsid w:val="002E3459"/>
    <w:rsid w:val="002E39EC"/>
    <w:rsid w:val="002E43D4"/>
    <w:rsid w:val="002E4526"/>
    <w:rsid w:val="002E45DF"/>
    <w:rsid w:val="002E5DA7"/>
    <w:rsid w:val="002E7EDC"/>
    <w:rsid w:val="002F0C93"/>
    <w:rsid w:val="002F16DF"/>
    <w:rsid w:val="002F1D0E"/>
    <w:rsid w:val="002F2337"/>
    <w:rsid w:val="002F28F5"/>
    <w:rsid w:val="002F2B2A"/>
    <w:rsid w:val="002F3D19"/>
    <w:rsid w:val="002F3D23"/>
    <w:rsid w:val="002F41AF"/>
    <w:rsid w:val="002F4451"/>
    <w:rsid w:val="002F4976"/>
    <w:rsid w:val="002F517E"/>
    <w:rsid w:val="002F6542"/>
    <w:rsid w:val="00300047"/>
    <w:rsid w:val="00300923"/>
    <w:rsid w:val="0030099E"/>
    <w:rsid w:val="00300FAC"/>
    <w:rsid w:val="003023EF"/>
    <w:rsid w:val="00303BFE"/>
    <w:rsid w:val="0030409A"/>
    <w:rsid w:val="00304131"/>
    <w:rsid w:val="003049DB"/>
    <w:rsid w:val="00304C0B"/>
    <w:rsid w:val="00307202"/>
    <w:rsid w:val="00307AF3"/>
    <w:rsid w:val="003102BA"/>
    <w:rsid w:val="0031032A"/>
    <w:rsid w:val="0031085E"/>
    <w:rsid w:val="00312124"/>
    <w:rsid w:val="00312442"/>
    <w:rsid w:val="00314A55"/>
    <w:rsid w:val="00315096"/>
    <w:rsid w:val="003154C1"/>
    <w:rsid w:val="00315753"/>
    <w:rsid w:val="00316399"/>
    <w:rsid w:val="0032107B"/>
    <w:rsid w:val="0032142C"/>
    <w:rsid w:val="00322244"/>
    <w:rsid w:val="0032278D"/>
    <w:rsid w:val="00322AE0"/>
    <w:rsid w:val="00323423"/>
    <w:rsid w:val="003240F2"/>
    <w:rsid w:val="00326F42"/>
    <w:rsid w:val="003306A3"/>
    <w:rsid w:val="00331753"/>
    <w:rsid w:val="00331E13"/>
    <w:rsid w:val="003321E0"/>
    <w:rsid w:val="003330A9"/>
    <w:rsid w:val="003338F9"/>
    <w:rsid w:val="00333EBB"/>
    <w:rsid w:val="00334204"/>
    <w:rsid w:val="00334571"/>
    <w:rsid w:val="00334A9F"/>
    <w:rsid w:val="00334AE9"/>
    <w:rsid w:val="00334FC4"/>
    <w:rsid w:val="00335337"/>
    <w:rsid w:val="00336360"/>
    <w:rsid w:val="003377EF"/>
    <w:rsid w:val="00337897"/>
    <w:rsid w:val="00340313"/>
    <w:rsid w:val="00340891"/>
    <w:rsid w:val="003409AE"/>
    <w:rsid w:val="00340BBC"/>
    <w:rsid w:val="00341AC5"/>
    <w:rsid w:val="00341B4B"/>
    <w:rsid w:val="00341FA7"/>
    <w:rsid w:val="00343B32"/>
    <w:rsid w:val="00345C10"/>
    <w:rsid w:val="00345C72"/>
    <w:rsid w:val="00345FF1"/>
    <w:rsid w:val="00346216"/>
    <w:rsid w:val="003466D8"/>
    <w:rsid w:val="0034715B"/>
    <w:rsid w:val="003472B0"/>
    <w:rsid w:val="003504B8"/>
    <w:rsid w:val="00350513"/>
    <w:rsid w:val="00350E19"/>
    <w:rsid w:val="00351296"/>
    <w:rsid w:val="003515B4"/>
    <w:rsid w:val="00352835"/>
    <w:rsid w:val="0035542D"/>
    <w:rsid w:val="00355A88"/>
    <w:rsid w:val="00356233"/>
    <w:rsid w:val="0035669F"/>
    <w:rsid w:val="00357E41"/>
    <w:rsid w:val="00360FE8"/>
    <w:rsid w:val="0036112B"/>
    <w:rsid w:val="00361FF2"/>
    <w:rsid w:val="00362CD5"/>
    <w:rsid w:val="00363188"/>
    <w:rsid w:val="003643B6"/>
    <w:rsid w:val="003648E1"/>
    <w:rsid w:val="00364C14"/>
    <w:rsid w:val="003650CD"/>
    <w:rsid w:val="00365429"/>
    <w:rsid w:val="003657C4"/>
    <w:rsid w:val="00366F83"/>
    <w:rsid w:val="00367167"/>
    <w:rsid w:val="00367638"/>
    <w:rsid w:val="00367E03"/>
    <w:rsid w:val="003702A4"/>
    <w:rsid w:val="00372EE7"/>
    <w:rsid w:val="0037478B"/>
    <w:rsid w:val="00374E6B"/>
    <w:rsid w:val="003750BE"/>
    <w:rsid w:val="0037511D"/>
    <w:rsid w:val="003757ED"/>
    <w:rsid w:val="003757EE"/>
    <w:rsid w:val="00375E65"/>
    <w:rsid w:val="0037726C"/>
    <w:rsid w:val="00377834"/>
    <w:rsid w:val="00377A6A"/>
    <w:rsid w:val="003802CA"/>
    <w:rsid w:val="00380A61"/>
    <w:rsid w:val="00381070"/>
    <w:rsid w:val="003810DE"/>
    <w:rsid w:val="003816F5"/>
    <w:rsid w:val="00383018"/>
    <w:rsid w:val="003835C7"/>
    <w:rsid w:val="00385161"/>
    <w:rsid w:val="003855D6"/>
    <w:rsid w:val="00385C1B"/>
    <w:rsid w:val="00385F0D"/>
    <w:rsid w:val="003868A0"/>
    <w:rsid w:val="00386D42"/>
    <w:rsid w:val="00387042"/>
    <w:rsid w:val="003870B0"/>
    <w:rsid w:val="00390036"/>
    <w:rsid w:val="003902E8"/>
    <w:rsid w:val="0039073E"/>
    <w:rsid w:val="003909A3"/>
    <w:rsid w:val="00392DAC"/>
    <w:rsid w:val="00393224"/>
    <w:rsid w:val="003946FC"/>
    <w:rsid w:val="00397C52"/>
    <w:rsid w:val="00397E66"/>
    <w:rsid w:val="003A0900"/>
    <w:rsid w:val="003A1257"/>
    <w:rsid w:val="003A130C"/>
    <w:rsid w:val="003A158E"/>
    <w:rsid w:val="003A16F3"/>
    <w:rsid w:val="003A1DD1"/>
    <w:rsid w:val="003A2AFD"/>
    <w:rsid w:val="003A3627"/>
    <w:rsid w:val="003A3B7A"/>
    <w:rsid w:val="003A4BE4"/>
    <w:rsid w:val="003A582A"/>
    <w:rsid w:val="003A58DC"/>
    <w:rsid w:val="003A601F"/>
    <w:rsid w:val="003A699D"/>
    <w:rsid w:val="003A6E4E"/>
    <w:rsid w:val="003A77B2"/>
    <w:rsid w:val="003B02DE"/>
    <w:rsid w:val="003B196D"/>
    <w:rsid w:val="003B3082"/>
    <w:rsid w:val="003B55A5"/>
    <w:rsid w:val="003B6334"/>
    <w:rsid w:val="003B7A84"/>
    <w:rsid w:val="003B7B40"/>
    <w:rsid w:val="003B7F61"/>
    <w:rsid w:val="003C09F3"/>
    <w:rsid w:val="003C1F4C"/>
    <w:rsid w:val="003C1F8C"/>
    <w:rsid w:val="003C2B59"/>
    <w:rsid w:val="003C645A"/>
    <w:rsid w:val="003C6B6B"/>
    <w:rsid w:val="003C7624"/>
    <w:rsid w:val="003C7E1D"/>
    <w:rsid w:val="003D03B7"/>
    <w:rsid w:val="003D04E8"/>
    <w:rsid w:val="003D0C85"/>
    <w:rsid w:val="003D0DE9"/>
    <w:rsid w:val="003D11E7"/>
    <w:rsid w:val="003D141E"/>
    <w:rsid w:val="003D23EA"/>
    <w:rsid w:val="003D2B2B"/>
    <w:rsid w:val="003D2C31"/>
    <w:rsid w:val="003D2ED1"/>
    <w:rsid w:val="003D3538"/>
    <w:rsid w:val="003D460F"/>
    <w:rsid w:val="003D494C"/>
    <w:rsid w:val="003D49B7"/>
    <w:rsid w:val="003D5FE8"/>
    <w:rsid w:val="003D69F6"/>
    <w:rsid w:val="003D6B1E"/>
    <w:rsid w:val="003D6FC2"/>
    <w:rsid w:val="003E0AEB"/>
    <w:rsid w:val="003E0CFA"/>
    <w:rsid w:val="003E2649"/>
    <w:rsid w:val="003E37E2"/>
    <w:rsid w:val="003E491B"/>
    <w:rsid w:val="003E5028"/>
    <w:rsid w:val="003E5833"/>
    <w:rsid w:val="003E5CD0"/>
    <w:rsid w:val="003E5D42"/>
    <w:rsid w:val="003E69E9"/>
    <w:rsid w:val="003E7314"/>
    <w:rsid w:val="003E7BC0"/>
    <w:rsid w:val="003F1076"/>
    <w:rsid w:val="003F15F9"/>
    <w:rsid w:val="003F1E6B"/>
    <w:rsid w:val="003F25ED"/>
    <w:rsid w:val="003F2AB7"/>
    <w:rsid w:val="003F2D26"/>
    <w:rsid w:val="003F501E"/>
    <w:rsid w:val="003F5155"/>
    <w:rsid w:val="003F515A"/>
    <w:rsid w:val="003F5D08"/>
    <w:rsid w:val="003F6E39"/>
    <w:rsid w:val="003F74A6"/>
    <w:rsid w:val="003F7E9C"/>
    <w:rsid w:val="00400C94"/>
    <w:rsid w:val="00401143"/>
    <w:rsid w:val="004013B7"/>
    <w:rsid w:val="004013CF"/>
    <w:rsid w:val="00401E7F"/>
    <w:rsid w:val="00403420"/>
    <w:rsid w:val="00403A58"/>
    <w:rsid w:val="00406583"/>
    <w:rsid w:val="00406C6B"/>
    <w:rsid w:val="0040760A"/>
    <w:rsid w:val="00407CAA"/>
    <w:rsid w:val="0041026C"/>
    <w:rsid w:val="00410F72"/>
    <w:rsid w:val="004114AD"/>
    <w:rsid w:val="00411B27"/>
    <w:rsid w:val="0041369C"/>
    <w:rsid w:val="00413B3D"/>
    <w:rsid w:val="0041444C"/>
    <w:rsid w:val="00416166"/>
    <w:rsid w:val="00420DA9"/>
    <w:rsid w:val="00421BBB"/>
    <w:rsid w:val="00423A31"/>
    <w:rsid w:val="0042429A"/>
    <w:rsid w:val="004249C2"/>
    <w:rsid w:val="00426EA5"/>
    <w:rsid w:val="00427118"/>
    <w:rsid w:val="004275EA"/>
    <w:rsid w:val="0042767B"/>
    <w:rsid w:val="00430498"/>
    <w:rsid w:val="004304E7"/>
    <w:rsid w:val="004308A9"/>
    <w:rsid w:val="00430A1E"/>
    <w:rsid w:val="00430A27"/>
    <w:rsid w:val="0043255C"/>
    <w:rsid w:val="00433F63"/>
    <w:rsid w:val="004344BD"/>
    <w:rsid w:val="00434B9D"/>
    <w:rsid w:val="00434D79"/>
    <w:rsid w:val="0043640F"/>
    <w:rsid w:val="0043646C"/>
    <w:rsid w:val="0044032B"/>
    <w:rsid w:val="004404F4"/>
    <w:rsid w:val="00441E01"/>
    <w:rsid w:val="0044201D"/>
    <w:rsid w:val="00442858"/>
    <w:rsid w:val="00442BB4"/>
    <w:rsid w:val="00444ACE"/>
    <w:rsid w:val="00444E89"/>
    <w:rsid w:val="00445CC9"/>
    <w:rsid w:val="00445ECC"/>
    <w:rsid w:val="0044789B"/>
    <w:rsid w:val="00447B25"/>
    <w:rsid w:val="00451089"/>
    <w:rsid w:val="00451442"/>
    <w:rsid w:val="0045153E"/>
    <w:rsid w:val="004523F5"/>
    <w:rsid w:val="004533A1"/>
    <w:rsid w:val="00453EE1"/>
    <w:rsid w:val="0045450C"/>
    <w:rsid w:val="00454831"/>
    <w:rsid w:val="00454A6C"/>
    <w:rsid w:val="00455822"/>
    <w:rsid w:val="0045671A"/>
    <w:rsid w:val="0045693A"/>
    <w:rsid w:val="0045727D"/>
    <w:rsid w:val="0045735C"/>
    <w:rsid w:val="004575FD"/>
    <w:rsid w:val="00461662"/>
    <w:rsid w:val="00461D9D"/>
    <w:rsid w:val="004626C1"/>
    <w:rsid w:val="00462734"/>
    <w:rsid w:val="0046359D"/>
    <w:rsid w:val="004639FA"/>
    <w:rsid w:val="00464D46"/>
    <w:rsid w:val="0046531D"/>
    <w:rsid w:val="00466168"/>
    <w:rsid w:val="0046667B"/>
    <w:rsid w:val="00466AF4"/>
    <w:rsid w:val="00467469"/>
    <w:rsid w:val="004675FF"/>
    <w:rsid w:val="00467866"/>
    <w:rsid w:val="00467C3C"/>
    <w:rsid w:val="00470956"/>
    <w:rsid w:val="00471410"/>
    <w:rsid w:val="0047189A"/>
    <w:rsid w:val="00473B0D"/>
    <w:rsid w:val="0047405E"/>
    <w:rsid w:val="00474621"/>
    <w:rsid w:val="00474AD8"/>
    <w:rsid w:val="00474C0F"/>
    <w:rsid w:val="0047584F"/>
    <w:rsid w:val="00476822"/>
    <w:rsid w:val="00476FBA"/>
    <w:rsid w:val="0048073A"/>
    <w:rsid w:val="00481B88"/>
    <w:rsid w:val="004832D1"/>
    <w:rsid w:val="0048471C"/>
    <w:rsid w:val="00484F92"/>
    <w:rsid w:val="00485214"/>
    <w:rsid w:val="004855DA"/>
    <w:rsid w:val="00485907"/>
    <w:rsid w:val="00485E95"/>
    <w:rsid w:val="00485EB2"/>
    <w:rsid w:val="004864D1"/>
    <w:rsid w:val="00486E7A"/>
    <w:rsid w:val="0048741A"/>
    <w:rsid w:val="0048796B"/>
    <w:rsid w:val="00492BC1"/>
    <w:rsid w:val="00493421"/>
    <w:rsid w:val="00493A2D"/>
    <w:rsid w:val="004945C7"/>
    <w:rsid w:val="004961C7"/>
    <w:rsid w:val="00496D1E"/>
    <w:rsid w:val="004975BF"/>
    <w:rsid w:val="00497A7F"/>
    <w:rsid w:val="004A05F7"/>
    <w:rsid w:val="004A0879"/>
    <w:rsid w:val="004A1DF6"/>
    <w:rsid w:val="004A2B75"/>
    <w:rsid w:val="004A5522"/>
    <w:rsid w:val="004A5FDC"/>
    <w:rsid w:val="004A66AD"/>
    <w:rsid w:val="004A6AA5"/>
    <w:rsid w:val="004A6CD3"/>
    <w:rsid w:val="004A6F38"/>
    <w:rsid w:val="004B0BBE"/>
    <w:rsid w:val="004B2474"/>
    <w:rsid w:val="004B292A"/>
    <w:rsid w:val="004B2A35"/>
    <w:rsid w:val="004B3811"/>
    <w:rsid w:val="004B3AB4"/>
    <w:rsid w:val="004B3E90"/>
    <w:rsid w:val="004B5640"/>
    <w:rsid w:val="004B5FDA"/>
    <w:rsid w:val="004B6C54"/>
    <w:rsid w:val="004B748B"/>
    <w:rsid w:val="004C049C"/>
    <w:rsid w:val="004C0847"/>
    <w:rsid w:val="004C133C"/>
    <w:rsid w:val="004C1E33"/>
    <w:rsid w:val="004C27CE"/>
    <w:rsid w:val="004C29B7"/>
    <w:rsid w:val="004C2B7A"/>
    <w:rsid w:val="004C2E45"/>
    <w:rsid w:val="004C4A48"/>
    <w:rsid w:val="004C5020"/>
    <w:rsid w:val="004C5ACC"/>
    <w:rsid w:val="004C5B18"/>
    <w:rsid w:val="004C5E5D"/>
    <w:rsid w:val="004C5F0E"/>
    <w:rsid w:val="004C6340"/>
    <w:rsid w:val="004C63AC"/>
    <w:rsid w:val="004C655D"/>
    <w:rsid w:val="004C6926"/>
    <w:rsid w:val="004C70F3"/>
    <w:rsid w:val="004D074E"/>
    <w:rsid w:val="004D0896"/>
    <w:rsid w:val="004D14FC"/>
    <w:rsid w:val="004D1B62"/>
    <w:rsid w:val="004D2D12"/>
    <w:rsid w:val="004D3248"/>
    <w:rsid w:val="004D355A"/>
    <w:rsid w:val="004D4A6E"/>
    <w:rsid w:val="004D5453"/>
    <w:rsid w:val="004D6A16"/>
    <w:rsid w:val="004D78D4"/>
    <w:rsid w:val="004E013B"/>
    <w:rsid w:val="004E025B"/>
    <w:rsid w:val="004E10B1"/>
    <w:rsid w:val="004E2556"/>
    <w:rsid w:val="004E28E4"/>
    <w:rsid w:val="004E47F5"/>
    <w:rsid w:val="004E4BED"/>
    <w:rsid w:val="004E4FEA"/>
    <w:rsid w:val="004E51E2"/>
    <w:rsid w:val="004E5FF4"/>
    <w:rsid w:val="004E6301"/>
    <w:rsid w:val="004E71EF"/>
    <w:rsid w:val="004E7D2F"/>
    <w:rsid w:val="004F121B"/>
    <w:rsid w:val="004F15F4"/>
    <w:rsid w:val="004F242B"/>
    <w:rsid w:val="004F3B16"/>
    <w:rsid w:val="004F3FA8"/>
    <w:rsid w:val="004F4397"/>
    <w:rsid w:val="004F4BC8"/>
    <w:rsid w:val="004F4D27"/>
    <w:rsid w:val="004F5997"/>
    <w:rsid w:val="004F67E5"/>
    <w:rsid w:val="004F68A8"/>
    <w:rsid w:val="00500BD6"/>
    <w:rsid w:val="005015E4"/>
    <w:rsid w:val="00501F7F"/>
    <w:rsid w:val="005026CB"/>
    <w:rsid w:val="00503A06"/>
    <w:rsid w:val="00503EC9"/>
    <w:rsid w:val="00504C06"/>
    <w:rsid w:val="005050BB"/>
    <w:rsid w:val="00505B0C"/>
    <w:rsid w:val="00505FE4"/>
    <w:rsid w:val="00506255"/>
    <w:rsid w:val="00506E72"/>
    <w:rsid w:val="0051081F"/>
    <w:rsid w:val="00512167"/>
    <w:rsid w:val="00512C90"/>
    <w:rsid w:val="00513A0B"/>
    <w:rsid w:val="00513CFB"/>
    <w:rsid w:val="0051418E"/>
    <w:rsid w:val="0051473C"/>
    <w:rsid w:val="00514D27"/>
    <w:rsid w:val="005150B3"/>
    <w:rsid w:val="00515E91"/>
    <w:rsid w:val="00516609"/>
    <w:rsid w:val="00516B9D"/>
    <w:rsid w:val="005171DD"/>
    <w:rsid w:val="0052048B"/>
    <w:rsid w:val="005204DF"/>
    <w:rsid w:val="005217D7"/>
    <w:rsid w:val="00521A33"/>
    <w:rsid w:val="0052353C"/>
    <w:rsid w:val="0052357C"/>
    <w:rsid w:val="00523B50"/>
    <w:rsid w:val="00524209"/>
    <w:rsid w:val="005245AD"/>
    <w:rsid w:val="005246F4"/>
    <w:rsid w:val="0052604F"/>
    <w:rsid w:val="00526539"/>
    <w:rsid w:val="00527474"/>
    <w:rsid w:val="0052759F"/>
    <w:rsid w:val="005304AD"/>
    <w:rsid w:val="00531F34"/>
    <w:rsid w:val="00532A21"/>
    <w:rsid w:val="00533A52"/>
    <w:rsid w:val="00533B5B"/>
    <w:rsid w:val="00536A75"/>
    <w:rsid w:val="00536A9D"/>
    <w:rsid w:val="00536AD2"/>
    <w:rsid w:val="00536E13"/>
    <w:rsid w:val="0054096A"/>
    <w:rsid w:val="00542060"/>
    <w:rsid w:val="00542634"/>
    <w:rsid w:val="0054289C"/>
    <w:rsid w:val="00542AB1"/>
    <w:rsid w:val="00543492"/>
    <w:rsid w:val="00543A66"/>
    <w:rsid w:val="00543DA5"/>
    <w:rsid w:val="00543E44"/>
    <w:rsid w:val="00543FD3"/>
    <w:rsid w:val="0054430D"/>
    <w:rsid w:val="005449BB"/>
    <w:rsid w:val="00545B34"/>
    <w:rsid w:val="00545D6F"/>
    <w:rsid w:val="00545E3B"/>
    <w:rsid w:val="00547924"/>
    <w:rsid w:val="00551AF0"/>
    <w:rsid w:val="00551F2F"/>
    <w:rsid w:val="0055259E"/>
    <w:rsid w:val="005527BE"/>
    <w:rsid w:val="00552A7C"/>
    <w:rsid w:val="0055341D"/>
    <w:rsid w:val="0055341E"/>
    <w:rsid w:val="00553705"/>
    <w:rsid w:val="0055389D"/>
    <w:rsid w:val="00553DBA"/>
    <w:rsid w:val="005541D8"/>
    <w:rsid w:val="00554268"/>
    <w:rsid w:val="0055444D"/>
    <w:rsid w:val="005545A8"/>
    <w:rsid w:val="0055654E"/>
    <w:rsid w:val="005570EC"/>
    <w:rsid w:val="00560734"/>
    <w:rsid w:val="005609B4"/>
    <w:rsid w:val="00560CE7"/>
    <w:rsid w:val="005611FB"/>
    <w:rsid w:val="0056188B"/>
    <w:rsid w:val="00561B1C"/>
    <w:rsid w:val="00561F4D"/>
    <w:rsid w:val="005626E9"/>
    <w:rsid w:val="00562950"/>
    <w:rsid w:val="00562BB3"/>
    <w:rsid w:val="00562D88"/>
    <w:rsid w:val="00562D95"/>
    <w:rsid w:val="00563C67"/>
    <w:rsid w:val="005641B3"/>
    <w:rsid w:val="00565615"/>
    <w:rsid w:val="0056608E"/>
    <w:rsid w:val="00566384"/>
    <w:rsid w:val="00567326"/>
    <w:rsid w:val="00567C5F"/>
    <w:rsid w:val="00570D53"/>
    <w:rsid w:val="00571109"/>
    <w:rsid w:val="00571346"/>
    <w:rsid w:val="00572789"/>
    <w:rsid w:val="00572F4E"/>
    <w:rsid w:val="0057317A"/>
    <w:rsid w:val="005732C3"/>
    <w:rsid w:val="0057446D"/>
    <w:rsid w:val="00574A05"/>
    <w:rsid w:val="00574B33"/>
    <w:rsid w:val="005750F0"/>
    <w:rsid w:val="005765D1"/>
    <w:rsid w:val="005800BC"/>
    <w:rsid w:val="005801B5"/>
    <w:rsid w:val="00580A8F"/>
    <w:rsid w:val="00581F7E"/>
    <w:rsid w:val="00582E97"/>
    <w:rsid w:val="00583958"/>
    <w:rsid w:val="00583E5B"/>
    <w:rsid w:val="005847B8"/>
    <w:rsid w:val="005851F8"/>
    <w:rsid w:val="00585A03"/>
    <w:rsid w:val="00585FEA"/>
    <w:rsid w:val="00586393"/>
    <w:rsid w:val="0058736C"/>
    <w:rsid w:val="005875F7"/>
    <w:rsid w:val="00587808"/>
    <w:rsid w:val="005901FB"/>
    <w:rsid w:val="005907FA"/>
    <w:rsid w:val="00590C20"/>
    <w:rsid w:val="00590FC9"/>
    <w:rsid w:val="005917C1"/>
    <w:rsid w:val="00591CD2"/>
    <w:rsid w:val="00592C70"/>
    <w:rsid w:val="00593AB4"/>
    <w:rsid w:val="00594C96"/>
    <w:rsid w:val="00596543"/>
    <w:rsid w:val="005968CD"/>
    <w:rsid w:val="005A0847"/>
    <w:rsid w:val="005A0A8D"/>
    <w:rsid w:val="005A20FC"/>
    <w:rsid w:val="005A2D34"/>
    <w:rsid w:val="005A3294"/>
    <w:rsid w:val="005A3952"/>
    <w:rsid w:val="005A3AC4"/>
    <w:rsid w:val="005A3F3F"/>
    <w:rsid w:val="005A504E"/>
    <w:rsid w:val="005A5142"/>
    <w:rsid w:val="005A5243"/>
    <w:rsid w:val="005A5848"/>
    <w:rsid w:val="005A76A7"/>
    <w:rsid w:val="005B1500"/>
    <w:rsid w:val="005B1787"/>
    <w:rsid w:val="005B35C6"/>
    <w:rsid w:val="005B3BA2"/>
    <w:rsid w:val="005B48FC"/>
    <w:rsid w:val="005B504A"/>
    <w:rsid w:val="005B6194"/>
    <w:rsid w:val="005B78ED"/>
    <w:rsid w:val="005C1126"/>
    <w:rsid w:val="005C204F"/>
    <w:rsid w:val="005C2EEB"/>
    <w:rsid w:val="005C5672"/>
    <w:rsid w:val="005C5C2B"/>
    <w:rsid w:val="005C5E0F"/>
    <w:rsid w:val="005C5F0B"/>
    <w:rsid w:val="005C71EF"/>
    <w:rsid w:val="005C73A6"/>
    <w:rsid w:val="005C74BB"/>
    <w:rsid w:val="005C78DB"/>
    <w:rsid w:val="005D1BBE"/>
    <w:rsid w:val="005D1F27"/>
    <w:rsid w:val="005D3823"/>
    <w:rsid w:val="005D38A9"/>
    <w:rsid w:val="005D4DB4"/>
    <w:rsid w:val="005D685D"/>
    <w:rsid w:val="005D6BC6"/>
    <w:rsid w:val="005D7970"/>
    <w:rsid w:val="005D7F43"/>
    <w:rsid w:val="005E047D"/>
    <w:rsid w:val="005E12AA"/>
    <w:rsid w:val="005E1C8B"/>
    <w:rsid w:val="005E1D71"/>
    <w:rsid w:val="005E347C"/>
    <w:rsid w:val="005E36E2"/>
    <w:rsid w:val="005E5929"/>
    <w:rsid w:val="005E65C8"/>
    <w:rsid w:val="005E7DBC"/>
    <w:rsid w:val="005F2F6D"/>
    <w:rsid w:val="005F390D"/>
    <w:rsid w:val="005F3EAF"/>
    <w:rsid w:val="005F4681"/>
    <w:rsid w:val="005F4DCA"/>
    <w:rsid w:val="005F54C5"/>
    <w:rsid w:val="005F606E"/>
    <w:rsid w:val="005F6712"/>
    <w:rsid w:val="005F6F08"/>
    <w:rsid w:val="005F7C72"/>
    <w:rsid w:val="005F7DB2"/>
    <w:rsid w:val="00600CD1"/>
    <w:rsid w:val="006012BF"/>
    <w:rsid w:val="00603C04"/>
    <w:rsid w:val="00604757"/>
    <w:rsid w:val="006047BB"/>
    <w:rsid w:val="006049FA"/>
    <w:rsid w:val="00605345"/>
    <w:rsid w:val="0060659C"/>
    <w:rsid w:val="006065CF"/>
    <w:rsid w:val="00607C21"/>
    <w:rsid w:val="0061204C"/>
    <w:rsid w:val="00612389"/>
    <w:rsid w:val="0061422B"/>
    <w:rsid w:val="006147B9"/>
    <w:rsid w:val="00614957"/>
    <w:rsid w:val="00616521"/>
    <w:rsid w:val="006171C9"/>
    <w:rsid w:val="00617A55"/>
    <w:rsid w:val="00620062"/>
    <w:rsid w:val="00620CCA"/>
    <w:rsid w:val="00622618"/>
    <w:rsid w:val="00622F59"/>
    <w:rsid w:val="006234F3"/>
    <w:rsid w:val="006247B3"/>
    <w:rsid w:val="00625B3A"/>
    <w:rsid w:val="00625B80"/>
    <w:rsid w:val="00626B36"/>
    <w:rsid w:val="00627DD7"/>
    <w:rsid w:val="00632380"/>
    <w:rsid w:val="0063242D"/>
    <w:rsid w:val="006326B6"/>
    <w:rsid w:val="006332A7"/>
    <w:rsid w:val="00633DA5"/>
    <w:rsid w:val="006349E2"/>
    <w:rsid w:val="00634AEB"/>
    <w:rsid w:val="0063538E"/>
    <w:rsid w:val="00635527"/>
    <w:rsid w:val="00636130"/>
    <w:rsid w:val="006373C5"/>
    <w:rsid w:val="006375ED"/>
    <w:rsid w:val="00640CE1"/>
    <w:rsid w:val="00641321"/>
    <w:rsid w:val="00641C5D"/>
    <w:rsid w:val="0064218A"/>
    <w:rsid w:val="0064321A"/>
    <w:rsid w:val="00644246"/>
    <w:rsid w:val="006449D5"/>
    <w:rsid w:val="00644F9D"/>
    <w:rsid w:val="006450C5"/>
    <w:rsid w:val="0064599C"/>
    <w:rsid w:val="00650D1B"/>
    <w:rsid w:val="00650FBA"/>
    <w:rsid w:val="006515FB"/>
    <w:rsid w:val="00651FFB"/>
    <w:rsid w:val="00652529"/>
    <w:rsid w:val="006541EB"/>
    <w:rsid w:val="00654D08"/>
    <w:rsid w:val="00655281"/>
    <w:rsid w:val="00655E6A"/>
    <w:rsid w:val="00656145"/>
    <w:rsid w:val="006561C0"/>
    <w:rsid w:val="00656366"/>
    <w:rsid w:val="00656A24"/>
    <w:rsid w:val="00656B17"/>
    <w:rsid w:val="00657BBF"/>
    <w:rsid w:val="006604CB"/>
    <w:rsid w:val="00661159"/>
    <w:rsid w:val="006614ED"/>
    <w:rsid w:val="006619A0"/>
    <w:rsid w:val="006630DD"/>
    <w:rsid w:val="006643D2"/>
    <w:rsid w:val="006645B6"/>
    <w:rsid w:val="00664803"/>
    <w:rsid w:val="006648E3"/>
    <w:rsid w:val="00664A9A"/>
    <w:rsid w:val="00665394"/>
    <w:rsid w:val="0066553C"/>
    <w:rsid w:val="006655AF"/>
    <w:rsid w:val="00665838"/>
    <w:rsid w:val="00665C57"/>
    <w:rsid w:val="00665CA0"/>
    <w:rsid w:val="00666350"/>
    <w:rsid w:val="00667D50"/>
    <w:rsid w:val="00670C4F"/>
    <w:rsid w:val="00670E56"/>
    <w:rsid w:val="00671F6B"/>
    <w:rsid w:val="006741D1"/>
    <w:rsid w:val="00674529"/>
    <w:rsid w:val="006747BB"/>
    <w:rsid w:val="00674E2D"/>
    <w:rsid w:val="0067545F"/>
    <w:rsid w:val="00675DB9"/>
    <w:rsid w:val="006766C4"/>
    <w:rsid w:val="006773DF"/>
    <w:rsid w:val="00680526"/>
    <w:rsid w:val="00680537"/>
    <w:rsid w:val="00681EFE"/>
    <w:rsid w:val="0068201A"/>
    <w:rsid w:val="00682069"/>
    <w:rsid w:val="006824E0"/>
    <w:rsid w:val="00682F43"/>
    <w:rsid w:val="00683C54"/>
    <w:rsid w:val="00684CF2"/>
    <w:rsid w:val="00685DDE"/>
    <w:rsid w:val="00686C8F"/>
    <w:rsid w:val="006875B6"/>
    <w:rsid w:val="00687F4A"/>
    <w:rsid w:val="00690223"/>
    <w:rsid w:val="00690AB1"/>
    <w:rsid w:val="00690AFC"/>
    <w:rsid w:val="006920F8"/>
    <w:rsid w:val="006930FA"/>
    <w:rsid w:val="006936E8"/>
    <w:rsid w:val="00693F44"/>
    <w:rsid w:val="00693F7B"/>
    <w:rsid w:val="0069465D"/>
    <w:rsid w:val="00694CB0"/>
    <w:rsid w:val="00695136"/>
    <w:rsid w:val="0069608B"/>
    <w:rsid w:val="0069688B"/>
    <w:rsid w:val="00696E16"/>
    <w:rsid w:val="0069773D"/>
    <w:rsid w:val="006A124B"/>
    <w:rsid w:val="006A2747"/>
    <w:rsid w:val="006A2BC9"/>
    <w:rsid w:val="006A4F1C"/>
    <w:rsid w:val="006A669A"/>
    <w:rsid w:val="006A7AC4"/>
    <w:rsid w:val="006B01F3"/>
    <w:rsid w:val="006B073A"/>
    <w:rsid w:val="006B0AF1"/>
    <w:rsid w:val="006B346C"/>
    <w:rsid w:val="006B447E"/>
    <w:rsid w:val="006B47BF"/>
    <w:rsid w:val="006B4896"/>
    <w:rsid w:val="006B505A"/>
    <w:rsid w:val="006B6937"/>
    <w:rsid w:val="006B6A56"/>
    <w:rsid w:val="006B7543"/>
    <w:rsid w:val="006B75A3"/>
    <w:rsid w:val="006C10B4"/>
    <w:rsid w:val="006C20DE"/>
    <w:rsid w:val="006C23BD"/>
    <w:rsid w:val="006C2AA1"/>
    <w:rsid w:val="006C325C"/>
    <w:rsid w:val="006C41F7"/>
    <w:rsid w:val="006C4CA8"/>
    <w:rsid w:val="006C4D82"/>
    <w:rsid w:val="006C4F48"/>
    <w:rsid w:val="006C6298"/>
    <w:rsid w:val="006D0B04"/>
    <w:rsid w:val="006D1050"/>
    <w:rsid w:val="006D1D52"/>
    <w:rsid w:val="006D275F"/>
    <w:rsid w:val="006D32C5"/>
    <w:rsid w:val="006D3895"/>
    <w:rsid w:val="006D4058"/>
    <w:rsid w:val="006D51FD"/>
    <w:rsid w:val="006D54AD"/>
    <w:rsid w:val="006D58BE"/>
    <w:rsid w:val="006D64A6"/>
    <w:rsid w:val="006E036D"/>
    <w:rsid w:val="006E0434"/>
    <w:rsid w:val="006E060E"/>
    <w:rsid w:val="006E1BF9"/>
    <w:rsid w:val="006E217C"/>
    <w:rsid w:val="006E24EA"/>
    <w:rsid w:val="006E260C"/>
    <w:rsid w:val="006E2A7F"/>
    <w:rsid w:val="006E2B8D"/>
    <w:rsid w:val="006E2E31"/>
    <w:rsid w:val="006E2FCC"/>
    <w:rsid w:val="006E39DC"/>
    <w:rsid w:val="006E3C74"/>
    <w:rsid w:val="006E414B"/>
    <w:rsid w:val="006E49BD"/>
    <w:rsid w:val="006E6B38"/>
    <w:rsid w:val="006F030C"/>
    <w:rsid w:val="006F07A2"/>
    <w:rsid w:val="006F16E7"/>
    <w:rsid w:val="006F1FCD"/>
    <w:rsid w:val="006F25F9"/>
    <w:rsid w:val="006F2711"/>
    <w:rsid w:val="006F54BD"/>
    <w:rsid w:val="006F559F"/>
    <w:rsid w:val="006F58BA"/>
    <w:rsid w:val="006F5BBE"/>
    <w:rsid w:val="006F6B03"/>
    <w:rsid w:val="006F6D47"/>
    <w:rsid w:val="0070156B"/>
    <w:rsid w:val="00702594"/>
    <w:rsid w:val="00702939"/>
    <w:rsid w:val="00703446"/>
    <w:rsid w:val="007039C7"/>
    <w:rsid w:val="00703A91"/>
    <w:rsid w:val="00704A8E"/>
    <w:rsid w:val="00705465"/>
    <w:rsid w:val="00705EA0"/>
    <w:rsid w:val="00706979"/>
    <w:rsid w:val="00706E0F"/>
    <w:rsid w:val="0070709B"/>
    <w:rsid w:val="00707445"/>
    <w:rsid w:val="00710178"/>
    <w:rsid w:val="007104C9"/>
    <w:rsid w:val="00710D9A"/>
    <w:rsid w:val="0071204A"/>
    <w:rsid w:val="00712E5C"/>
    <w:rsid w:val="00713A2C"/>
    <w:rsid w:val="00716240"/>
    <w:rsid w:val="007163AD"/>
    <w:rsid w:val="00716441"/>
    <w:rsid w:val="0071663E"/>
    <w:rsid w:val="007168C5"/>
    <w:rsid w:val="0071750B"/>
    <w:rsid w:val="0071779E"/>
    <w:rsid w:val="00717D97"/>
    <w:rsid w:val="007203A6"/>
    <w:rsid w:val="00720610"/>
    <w:rsid w:val="00720805"/>
    <w:rsid w:val="00720E23"/>
    <w:rsid w:val="00721BF4"/>
    <w:rsid w:val="00721C4C"/>
    <w:rsid w:val="00721DF5"/>
    <w:rsid w:val="00721F7D"/>
    <w:rsid w:val="007226BE"/>
    <w:rsid w:val="00723445"/>
    <w:rsid w:val="007234DC"/>
    <w:rsid w:val="00724D3B"/>
    <w:rsid w:val="00724E04"/>
    <w:rsid w:val="00724E41"/>
    <w:rsid w:val="00725474"/>
    <w:rsid w:val="007261E9"/>
    <w:rsid w:val="007266AB"/>
    <w:rsid w:val="00727A75"/>
    <w:rsid w:val="0073029B"/>
    <w:rsid w:val="007307B4"/>
    <w:rsid w:val="00731114"/>
    <w:rsid w:val="00733960"/>
    <w:rsid w:val="007353F0"/>
    <w:rsid w:val="00735B1F"/>
    <w:rsid w:val="00736AF2"/>
    <w:rsid w:val="00736D96"/>
    <w:rsid w:val="00741478"/>
    <w:rsid w:val="0074248C"/>
    <w:rsid w:val="007431C5"/>
    <w:rsid w:val="007451DE"/>
    <w:rsid w:val="00746BE7"/>
    <w:rsid w:val="00747233"/>
    <w:rsid w:val="007475AE"/>
    <w:rsid w:val="007508FE"/>
    <w:rsid w:val="00752654"/>
    <w:rsid w:val="00753B2D"/>
    <w:rsid w:val="007542FB"/>
    <w:rsid w:val="007543B7"/>
    <w:rsid w:val="00754A0F"/>
    <w:rsid w:val="007556E9"/>
    <w:rsid w:val="007561DB"/>
    <w:rsid w:val="00756393"/>
    <w:rsid w:val="00757F45"/>
    <w:rsid w:val="00760388"/>
    <w:rsid w:val="0076069E"/>
    <w:rsid w:val="00760F83"/>
    <w:rsid w:val="00760FE8"/>
    <w:rsid w:val="007610C5"/>
    <w:rsid w:val="00763C9D"/>
    <w:rsid w:val="0076443C"/>
    <w:rsid w:val="00764A74"/>
    <w:rsid w:val="00764DDE"/>
    <w:rsid w:val="00764F3D"/>
    <w:rsid w:val="0076538B"/>
    <w:rsid w:val="007660B1"/>
    <w:rsid w:val="007664EB"/>
    <w:rsid w:val="00766737"/>
    <w:rsid w:val="00766948"/>
    <w:rsid w:val="0076713E"/>
    <w:rsid w:val="00770B20"/>
    <w:rsid w:val="00770DD8"/>
    <w:rsid w:val="00771AFE"/>
    <w:rsid w:val="00771F4E"/>
    <w:rsid w:val="00772FFA"/>
    <w:rsid w:val="0077303A"/>
    <w:rsid w:val="00773A88"/>
    <w:rsid w:val="00773EA1"/>
    <w:rsid w:val="00774837"/>
    <w:rsid w:val="00776239"/>
    <w:rsid w:val="00777262"/>
    <w:rsid w:val="0077748D"/>
    <w:rsid w:val="00777C84"/>
    <w:rsid w:val="00777F52"/>
    <w:rsid w:val="007807BF"/>
    <w:rsid w:val="00780960"/>
    <w:rsid w:val="00780DEC"/>
    <w:rsid w:val="007815D4"/>
    <w:rsid w:val="0078181A"/>
    <w:rsid w:val="00782598"/>
    <w:rsid w:val="0078404F"/>
    <w:rsid w:val="007844C0"/>
    <w:rsid w:val="007850BB"/>
    <w:rsid w:val="00786315"/>
    <w:rsid w:val="00786FD0"/>
    <w:rsid w:val="0078782D"/>
    <w:rsid w:val="007879B2"/>
    <w:rsid w:val="00787AF1"/>
    <w:rsid w:val="00787DB2"/>
    <w:rsid w:val="00790C42"/>
    <w:rsid w:val="00790E39"/>
    <w:rsid w:val="00791131"/>
    <w:rsid w:val="00791361"/>
    <w:rsid w:val="0079183B"/>
    <w:rsid w:val="00791E3C"/>
    <w:rsid w:val="00792812"/>
    <w:rsid w:val="00793B0A"/>
    <w:rsid w:val="00793C5A"/>
    <w:rsid w:val="00794DEC"/>
    <w:rsid w:val="00794F34"/>
    <w:rsid w:val="007955F0"/>
    <w:rsid w:val="0079563A"/>
    <w:rsid w:val="00795ECB"/>
    <w:rsid w:val="00796262"/>
    <w:rsid w:val="00796695"/>
    <w:rsid w:val="00797E4E"/>
    <w:rsid w:val="00797E79"/>
    <w:rsid w:val="007A0020"/>
    <w:rsid w:val="007A0A84"/>
    <w:rsid w:val="007A17DC"/>
    <w:rsid w:val="007A1CEE"/>
    <w:rsid w:val="007A1D40"/>
    <w:rsid w:val="007A2172"/>
    <w:rsid w:val="007A21EF"/>
    <w:rsid w:val="007A362B"/>
    <w:rsid w:val="007A3796"/>
    <w:rsid w:val="007A42A2"/>
    <w:rsid w:val="007A4811"/>
    <w:rsid w:val="007A50E5"/>
    <w:rsid w:val="007A6F4B"/>
    <w:rsid w:val="007A766B"/>
    <w:rsid w:val="007A7734"/>
    <w:rsid w:val="007A7DC1"/>
    <w:rsid w:val="007B0B6E"/>
    <w:rsid w:val="007B1402"/>
    <w:rsid w:val="007B1922"/>
    <w:rsid w:val="007B21EB"/>
    <w:rsid w:val="007B2C00"/>
    <w:rsid w:val="007B2F9E"/>
    <w:rsid w:val="007B4D7E"/>
    <w:rsid w:val="007B5B19"/>
    <w:rsid w:val="007B6736"/>
    <w:rsid w:val="007B763B"/>
    <w:rsid w:val="007B7973"/>
    <w:rsid w:val="007B7D1E"/>
    <w:rsid w:val="007B7E14"/>
    <w:rsid w:val="007C0A84"/>
    <w:rsid w:val="007C1284"/>
    <w:rsid w:val="007C1BCB"/>
    <w:rsid w:val="007C30FF"/>
    <w:rsid w:val="007C33DB"/>
    <w:rsid w:val="007C35FB"/>
    <w:rsid w:val="007C39D6"/>
    <w:rsid w:val="007C519B"/>
    <w:rsid w:val="007C54EC"/>
    <w:rsid w:val="007C558C"/>
    <w:rsid w:val="007C575E"/>
    <w:rsid w:val="007C5923"/>
    <w:rsid w:val="007C5D41"/>
    <w:rsid w:val="007C7C24"/>
    <w:rsid w:val="007D06D9"/>
    <w:rsid w:val="007D0938"/>
    <w:rsid w:val="007D0DE8"/>
    <w:rsid w:val="007D1425"/>
    <w:rsid w:val="007D17CB"/>
    <w:rsid w:val="007D2AA1"/>
    <w:rsid w:val="007D2D82"/>
    <w:rsid w:val="007D35D8"/>
    <w:rsid w:val="007D43AD"/>
    <w:rsid w:val="007D53BB"/>
    <w:rsid w:val="007D57FA"/>
    <w:rsid w:val="007D64C1"/>
    <w:rsid w:val="007D6A92"/>
    <w:rsid w:val="007D70F7"/>
    <w:rsid w:val="007D766A"/>
    <w:rsid w:val="007D7F82"/>
    <w:rsid w:val="007E0774"/>
    <w:rsid w:val="007E1086"/>
    <w:rsid w:val="007E171C"/>
    <w:rsid w:val="007E31AD"/>
    <w:rsid w:val="007E3A5B"/>
    <w:rsid w:val="007E4141"/>
    <w:rsid w:val="007E494E"/>
    <w:rsid w:val="007E4A2C"/>
    <w:rsid w:val="007E4C28"/>
    <w:rsid w:val="007E544A"/>
    <w:rsid w:val="007E582E"/>
    <w:rsid w:val="007E5BE2"/>
    <w:rsid w:val="007E6902"/>
    <w:rsid w:val="007E6921"/>
    <w:rsid w:val="007E6D8B"/>
    <w:rsid w:val="007E78F7"/>
    <w:rsid w:val="007F004B"/>
    <w:rsid w:val="007F28C3"/>
    <w:rsid w:val="007F28D1"/>
    <w:rsid w:val="007F4111"/>
    <w:rsid w:val="007F4FC4"/>
    <w:rsid w:val="007F5CC6"/>
    <w:rsid w:val="007F6FB2"/>
    <w:rsid w:val="007F700B"/>
    <w:rsid w:val="007F75CD"/>
    <w:rsid w:val="007F7AED"/>
    <w:rsid w:val="00800F2B"/>
    <w:rsid w:val="008022E6"/>
    <w:rsid w:val="00802525"/>
    <w:rsid w:val="008025F9"/>
    <w:rsid w:val="00802D83"/>
    <w:rsid w:val="008031EF"/>
    <w:rsid w:val="0080381D"/>
    <w:rsid w:val="00803F6F"/>
    <w:rsid w:val="008043FC"/>
    <w:rsid w:val="008045A5"/>
    <w:rsid w:val="00806FAE"/>
    <w:rsid w:val="00811B32"/>
    <w:rsid w:val="008126B2"/>
    <w:rsid w:val="008128F2"/>
    <w:rsid w:val="00812DB0"/>
    <w:rsid w:val="00813243"/>
    <w:rsid w:val="0081639A"/>
    <w:rsid w:val="008164C0"/>
    <w:rsid w:val="00820776"/>
    <w:rsid w:val="00822610"/>
    <w:rsid w:val="00824E0F"/>
    <w:rsid w:val="00826551"/>
    <w:rsid w:val="0082659A"/>
    <w:rsid w:val="00831B20"/>
    <w:rsid w:val="00831D1D"/>
    <w:rsid w:val="00832101"/>
    <w:rsid w:val="00833C5B"/>
    <w:rsid w:val="008340D0"/>
    <w:rsid w:val="0083420E"/>
    <w:rsid w:val="008343D0"/>
    <w:rsid w:val="00834CD4"/>
    <w:rsid w:val="00835907"/>
    <w:rsid w:val="008359EE"/>
    <w:rsid w:val="00835EB1"/>
    <w:rsid w:val="00837591"/>
    <w:rsid w:val="008407E8"/>
    <w:rsid w:val="00840E3A"/>
    <w:rsid w:val="008410BA"/>
    <w:rsid w:val="008426B5"/>
    <w:rsid w:val="00842972"/>
    <w:rsid w:val="00842D48"/>
    <w:rsid w:val="008433DE"/>
    <w:rsid w:val="00843691"/>
    <w:rsid w:val="00843905"/>
    <w:rsid w:val="00844A79"/>
    <w:rsid w:val="008451D6"/>
    <w:rsid w:val="008452CA"/>
    <w:rsid w:val="00845953"/>
    <w:rsid w:val="00845CAF"/>
    <w:rsid w:val="00846CE6"/>
    <w:rsid w:val="00846E53"/>
    <w:rsid w:val="00847511"/>
    <w:rsid w:val="0084797E"/>
    <w:rsid w:val="008479CE"/>
    <w:rsid w:val="00850D1C"/>
    <w:rsid w:val="008511FB"/>
    <w:rsid w:val="00852B7E"/>
    <w:rsid w:val="00853BA6"/>
    <w:rsid w:val="00853E00"/>
    <w:rsid w:val="008545E6"/>
    <w:rsid w:val="00854FCD"/>
    <w:rsid w:val="008556CD"/>
    <w:rsid w:val="008558A1"/>
    <w:rsid w:val="008565C6"/>
    <w:rsid w:val="00856EA1"/>
    <w:rsid w:val="00857223"/>
    <w:rsid w:val="008601B3"/>
    <w:rsid w:val="00861321"/>
    <w:rsid w:val="00862F57"/>
    <w:rsid w:val="00863285"/>
    <w:rsid w:val="00863C76"/>
    <w:rsid w:val="008656F3"/>
    <w:rsid w:val="00865BD8"/>
    <w:rsid w:val="00866779"/>
    <w:rsid w:val="00866CB9"/>
    <w:rsid w:val="0086793F"/>
    <w:rsid w:val="0087073A"/>
    <w:rsid w:val="0087080F"/>
    <w:rsid w:val="00870FCE"/>
    <w:rsid w:val="00872309"/>
    <w:rsid w:val="008729DF"/>
    <w:rsid w:val="00873050"/>
    <w:rsid w:val="008736AC"/>
    <w:rsid w:val="00873B6D"/>
    <w:rsid w:val="00873C0B"/>
    <w:rsid w:val="00874026"/>
    <w:rsid w:val="00874027"/>
    <w:rsid w:val="008754C9"/>
    <w:rsid w:val="00876A41"/>
    <w:rsid w:val="008774A2"/>
    <w:rsid w:val="0088136E"/>
    <w:rsid w:val="00882100"/>
    <w:rsid w:val="008824F8"/>
    <w:rsid w:val="00882703"/>
    <w:rsid w:val="00882F36"/>
    <w:rsid w:val="008834CB"/>
    <w:rsid w:val="00883D4A"/>
    <w:rsid w:val="0088494B"/>
    <w:rsid w:val="00885142"/>
    <w:rsid w:val="00885224"/>
    <w:rsid w:val="00885564"/>
    <w:rsid w:val="00885D7F"/>
    <w:rsid w:val="00885E31"/>
    <w:rsid w:val="0088696D"/>
    <w:rsid w:val="00887665"/>
    <w:rsid w:val="00890B9D"/>
    <w:rsid w:val="00890DB0"/>
    <w:rsid w:val="008917BB"/>
    <w:rsid w:val="00892724"/>
    <w:rsid w:val="00892913"/>
    <w:rsid w:val="00892CE0"/>
    <w:rsid w:val="00892EB3"/>
    <w:rsid w:val="00894263"/>
    <w:rsid w:val="00894E5C"/>
    <w:rsid w:val="00894FF2"/>
    <w:rsid w:val="00895653"/>
    <w:rsid w:val="0089732E"/>
    <w:rsid w:val="00897C15"/>
    <w:rsid w:val="008A0628"/>
    <w:rsid w:val="008A2BB2"/>
    <w:rsid w:val="008A4418"/>
    <w:rsid w:val="008A52AD"/>
    <w:rsid w:val="008A5E50"/>
    <w:rsid w:val="008A7A66"/>
    <w:rsid w:val="008A7C06"/>
    <w:rsid w:val="008A7FE0"/>
    <w:rsid w:val="008B2F4E"/>
    <w:rsid w:val="008B32A8"/>
    <w:rsid w:val="008B3DC1"/>
    <w:rsid w:val="008B48CE"/>
    <w:rsid w:val="008B49A2"/>
    <w:rsid w:val="008B4C04"/>
    <w:rsid w:val="008B61CE"/>
    <w:rsid w:val="008B7A44"/>
    <w:rsid w:val="008B7F7A"/>
    <w:rsid w:val="008C2051"/>
    <w:rsid w:val="008C27FB"/>
    <w:rsid w:val="008C4DD2"/>
    <w:rsid w:val="008C5059"/>
    <w:rsid w:val="008C61C3"/>
    <w:rsid w:val="008C714C"/>
    <w:rsid w:val="008C7695"/>
    <w:rsid w:val="008C7D9D"/>
    <w:rsid w:val="008C7DDC"/>
    <w:rsid w:val="008D0E15"/>
    <w:rsid w:val="008D29DB"/>
    <w:rsid w:val="008D38AB"/>
    <w:rsid w:val="008D41F7"/>
    <w:rsid w:val="008D485C"/>
    <w:rsid w:val="008D4ACF"/>
    <w:rsid w:val="008D4E72"/>
    <w:rsid w:val="008D50FC"/>
    <w:rsid w:val="008D575C"/>
    <w:rsid w:val="008D5F55"/>
    <w:rsid w:val="008D6597"/>
    <w:rsid w:val="008D7F1B"/>
    <w:rsid w:val="008E17C7"/>
    <w:rsid w:val="008E27D7"/>
    <w:rsid w:val="008E2BE4"/>
    <w:rsid w:val="008E3BBF"/>
    <w:rsid w:val="008E3BCA"/>
    <w:rsid w:val="008E3EE1"/>
    <w:rsid w:val="008E42A1"/>
    <w:rsid w:val="008E543B"/>
    <w:rsid w:val="008E63A6"/>
    <w:rsid w:val="008E6674"/>
    <w:rsid w:val="008E74FE"/>
    <w:rsid w:val="008F148D"/>
    <w:rsid w:val="008F25A7"/>
    <w:rsid w:val="008F27DE"/>
    <w:rsid w:val="008F44F0"/>
    <w:rsid w:val="008F4EDC"/>
    <w:rsid w:val="008F51B8"/>
    <w:rsid w:val="008F5C54"/>
    <w:rsid w:val="008F6E26"/>
    <w:rsid w:val="008F7302"/>
    <w:rsid w:val="008F75AE"/>
    <w:rsid w:val="008F7F30"/>
    <w:rsid w:val="009004CE"/>
    <w:rsid w:val="009017F1"/>
    <w:rsid w:val="00902967"/>
    <w:rsid w:val="00903254"/>
    <w:rsid w:val="009033EA"/>
    <w:rsid w:val="00903660"/>
    <w:rsid w:val="00903CCB"/>
    <w:rsid w:val="009048B3"/>
    <w:rsid w:val="00905DBF"/>
    <w:rsid w:val="00906831"/>
    <w:rsid w:val="00907CA4"/>
    <w:rsid w:val="009102D9"/>
    <w:rsid w:val="009106DC"/>
    <w:rsid w:val="00910AB2"/>
    <w:rsid w:val="00910B1E"/>
    <w:rsid w:val="00910CBB"/>
    <w:rsid w:val="00911536"/>
    <w:rsid w:val="00911A03"/>
    <w:rsid w:val="00912AB5"/>
    <w:rsid w:val="00915C2F"/>
    <w:rsid w:val="00916F67"/>
    <w:rsid w:val="009202B0"/>
    <w:rsid w:val="0092079A"/>
    <w:rsid w:val="00921BC0"/>
    <w:rsid w:val="009234E1"/>
    <w:rsid w:val="0092378B"/>
    <w:rsid w:val="009238B0"/>
    <w:rsid w:val="00923B70"/>
    <w:rsid w:val="009244E0"/>
    <w:rsid w:val="0092472C"/>
    <w:rsid w:val="009249CF"/>
    <w:rsid w:val="0092548C"/>
    <w:rsid w:val="00925A3F"/>
    <w:rsid w:val="0092713D"/>
    <w:rsid w:val="00927586"/>
    <w:rsid w:val="0093017F"/>
    <w:rsid w:val="00930848"/>
    <w:rsid w:val="00930A9B"/>
    <w:rsid w:val="00930BC0"/>
    <w:rsid w:val="00931F23"/>
    <w:rsid w:val="009329F4"/>
    <w:rsid w:val="00932E5F"/>
    <w:rsid w:val="00933700"/>
    <w:rsid w:val="00934C07"/>
    <w:rsid w:val="00934F4D"/>
    <w:rsid w:val="0093509B"/>
    <w:rsid w:val="00935D2E"/>
    <w:rsid w:val="00936317"/>
    <w:rsid w:val="0093762D"/>
    <w:rsid w:val="00940101"/>
    <w:rsid w:val="00940604"/>
    <w:rsid w:val="0094154D"/>
    <w:rsid w:val="00941FB6"/>
    <w:rsid w:val="00943515"/>
    <w:rsid w:val="009437F2"/>
    <w:rsid w:val="00946BAC"/>
    <w:rsid w:val="009473E9"/>
    <w:rsid w:val="00947A73"/>
    <w:rsid w:val="00951705"/>
    <w:rsid w:val="0095273F"/>
    <w:rsid w:val="00953A6A"/>
    <w:rsid w:val="00953D7B"/>
    <w:rsid w:val="00954837"/>
    <w:rsid w:val="009549FC"/>
    <w:rsid w:val="00954F69"/>
    <w:rsid w:val="009551A2"/>
    <w:rsid w:val="00955B4F"/>
    <w:rsid w:val="00955D8F"/>
    <w:rsid w:val="009566F1"/>
    <w:rsid w:val="00956F58"/>
    <w:rsid w:val="00957C2B"/>
    <w:rsid w:val="0096034F"/>
    <w:rsid w:val="009606E6"/>
    <w:rsid w:val="0096241A"/>
    <w:rsid w:val="009626ED"/>
    <w:rsid w:val="00962AE1"/>
    <w:rsid w:val="00962F7E"/>
    <w:rsid w:val="009636BE"/>
    <w:rsid w:val="009638D4"/>
    <w:rsid w:val="00964513"/>
    <w:rsid w:val="00964644"/>
    <w:rsid w:val="0096473F"/>
    <w:rsid w:val="00964857"/>
    <w:rsid w:val="00965B28"/>
    <w:rsid w:val="00967642"/>
    <w:rsid w:val="00967684"/>
    <w:rsid w:val="0097219A"/>
    <w:rsid w:val="009723D5"/>
    <w:rsid w:val="00972595"/>
    <w:rsid w:val="00972E87"/>
    <w:rsid w:val="00973006"/>
    <w:rsid w:val="0097386E"/>
    <w:rsid w:val="00973CC9"/>
    <w:rsid w:val="009740A2"/>
    <w:rsid w:val="009748BA"/>
    <w:rsid w:val="00976622"/>
    <w:rsid w:val="009768BE"/>
    <w:rsid w:val="00976C56"/>
    <w:rsid w:val="00977227"/>
    <w:rsid w:val="00977302"/>
    <w:rsid w:val="00977364"/>
    <w:rsid w:val="0097739E"/>
    <w:rsid w:val="00977C76"/>
    <w:rsid w:val="009801BB"/>
    <w:rsid w:val="0098270F"/>
    <w:rsid w:val="00983391"/>
    <w:rsid w:val="00983AAB"/>
    <w:rsid w:val="0098422C"/>
    <w:rsid w:val="009862A5"/>
    <w:rsid w:val="00986FF6"/>
    <w:rsid w:val="00987C1C"/>
    <w:rsid w:val="00990275"/>
    <w:rsid w:val="009904E8"/>
    <w:rsid w:val="0099066C"/>
    <w:rsid w:val="00991D86"/>
    <w:rsid w:val="00992371"/>
    <w:rsid w:val="00992836"/>
    <w:rsid w:val="009930E6"/>
    <w:rsid w:val="00994936"/>
    <w:rsid w:val="00994A61"/>
    <w:rsid w:val="00996410"/>
    <w:rsid w:val="00996BDE"/>
    <w:rsid w:val="00996FD4"/>
    <w:rsid w:val="009A048D"/>
    <w:rsid w:val="009A0E5D"/>
    <w:rsid w:val="009A1AE8"/>
    <w:rsid w:val="009A410D"/>
    <w:rsid w:val="009A5016"/>
    <w:rsid w:val="009A6CB8"/>
    <w:rsid w:val="009A7134"/>
    <w:rsid w:val="009A78DF"/>
    <w:rsid w:val="009A79CE"/>
    <w:rsid w:val="009B1374"/>
    <w:rsid w:val="009B14A6"/>
    <w:rsid w:val="009B172C"/>
    <w:rsid w:val="009B1B8F"/>
    <w:rsid w:val="009B21F0"/>
    <w:rsid w:val="009B237E"/>
    <w:rsid w:val="009B2397"/>
    <w:rsid w:val="009B359C"/>
    <w:rsid w:val="009B38E1"/>
    <w:rsid w:val="009B3D39"/>
    <w:rsid w:val="009B4462"/>
    <w:rsid w:val="009B4897"/>
    <w:rsid w:val="009B4A81"/>
    <w:rsid w:val="009B56E6"/>
    <w:rsid w:val="009B5AA7"/>
    <w:rsid w:val="009B5D55"/>
    <w:rsid w:val="009B75F0"/>
    <w:rsid w:val="009C2A4F"/>
    <w:rsid w:val="009C2A98"/>
    <w:rsid w:val="009C2C8B"/>
    <w:rsid w:val="009C4D5E"/>
    <w:rsid w:val="009C5FB4"/>
    <w:rsid w:val="009C6C2F"/>
    <w:rsid w:val="009C7C44"/>
    <w:rsid w:val="009D5000"/>
    <w:rsid w:val="009D5130"/>
    <w:rsid w:val="009D5439"/>
    <w:rsid w:val="009D55FB"/>
    <w:rsid w:val="009D5A78"/>
    <w:rsid w:val="009D638F"/>
    <w:rsid w:val="009D6C04"/>
    <w:rsid w:val="009D6CDA"/>
    <w:rsid w:val="009D6D64"/>
    <w:rsid w:val="009D6EF5"/>
    <w:rsid w:val="009D70F5"/>
    <w:rsid w:val="009D79A1"/>
    <w:rsid w:val="009E00A2"/>
    <w:rsid w:val="009E0485"/>
    <w:rsid w:val="009E08B4"/>
    <w:rsid w:val="009E0A77"/>
    <w:rsid w:val="009E0DC2"/>
    <w:rsid w:val="009E1ED0"/>
    <w:rsid w:val="009E4509"/>
    <w:rsid w:val="009E522A"/>
    <w:rsid w:val="009E55DB"/>
    <w:rsid w:val="009E66FA"/>
    <w:rsid w:val="009E69BB"/>
    <w:rsid w:val="009E7FE4"/>
    <w:rsid w:val="009F0B91"/>
    <w:rsid w:val="009F2504"/>
    <w:rsid w:val="009F2740"/>
    <w:rsid w:val="009F2A9E"/>
    <w:rsid w:val="009F3BC0"/>
    <w:rsid w:val="009F4505"/>
    <w:rsid w:val="009F4C8F"/>
    <w:rsid w:val="009F51D0"/>
    <w:rsid w:val="009F5C24"/>
    <w:rsid w:val="009F61E1"/>
    <w:rsid w:val="009F6885"/>
    <w:rsid w:val="009F7E7B"/>
    <w:rsid w:val="00A0280E"/>
    <w:rsid w:val="00A02996"/>
    <w:rsid w:val="00A02A53"/>
    <w:rsid w:val="00A02AB1"/>
    <w:rsid w:val="00A02B77"/>
    <w:rsid w:val="00A033F8"/>
    <w:rsid w:val="00A03FE3"/>
    <w:rsid w:val="00A04CE3"/>
    <w:rsid w:val="00A05B88"/>
    <w:rsid w:val="00A05DD2"/>
    <w:rsid w:val="00A062B5"/>
    <w:rsid w:val="00A062DF"/>
    <w:rsid w:val="00A066B9"/>
    <w:rsid w:val="00A0671A"/>
    <w:rsid w:val="00A0767C"/>
    <w:rsid w:val="00A079F4"/>
    <w:rsid w:val="00A07E9F"/>
    <w:rsid w:val="00A10892"/>
    <w:rsid w:val="00A108BA"/>
    <w:rsid w:val="00A109A0"/>
    <w:rsid w:val="00A11988"/>
    <w:rsid w:val="00A1205F"/>
    <w:rsid w:val="00A124A9"/>
    <w:rsid w:val="00A12800"/>
    <w:rsid w:val="00A12AFE"/>
    <w:rsid w:val="00A13269"/>
    <w:rsid w:val="00A133D6"/>
    <w:rsid w:val="00A134AD"/>
    <w:rsid w:val="00A13841"/>
    <w:rsid w:val="00A13E82"/>
    <w:rsid w:val="00A13EF6"/>
    <w:rsid w:val="00A14F86"/>
    <w:rsid w:val="00A15B55"/>
    <w:rsid w:val="00A162C7"/>
    <w:rsid w:val="00A17EAC"/>
    <w:rsid w:val="00A20328"/>
    <w:rsid w:val="00A209A4"/>
    <w:rsid w:val="00A21CB1"/>
    <w:rsid w:val="00A225D4"/>
    <w:rsid w:val="00A22A75"/>
    <w:rsid w:val="00A22FCE"/>
    <w:rsid w:val="00A23664"/>
    <w:rsid w:val="00A237E3"/>
    <w:rsid w:val="00A23E88"/>
    <w:rsid w:val="00A24802"/>
    <w:rsid w:val="00A252A7"/>
    <w:rsid w:val="00A258FF"/>
    <w:rsid w:val="00A26008"/>
    <w:rsid w:val="00A2606F"/>
    <w:rsid w:val="00A26E87"/>
    <w:rsid w:val="00A270AD"/>
    <w:rsid w:val="00A275FE"/>
    <w:rsid w:val="00A3091E"/>
    <w:rsid w:val="00A315C5"/>
    <w:rsid w:val="00A31CAC"/>
    <w:rsid w:val="00A327E6"/>
    <w:rsid w:val="00A32A29"/>
    <w:rsid w:val="00A32C06"/>
    <w:rsid w:val="00A35E35"/>
    <w:rsid w:val="00A408A9"/>
    <w:rsid w:val="00A40BF5"/>
    <w:rsid w:val="00A416C7"/>
    <w:rsid w:val="00A42A77"/>
    <w:rsid w:val="00A438ED"/>
    <w:rsid w:val="00A44AFC"/>
    <w:rsid w:val="00A4657F"/>
    <w:rsid w:val="00A468CA"/>
    <w:rsid w:val="00A476DA"/>
    <w:rsid w:val="00A5129A"/>
    <w:rsid w:val="00A51E77"/>
    <w:rsid w:val="00A5201C"/>
    <w:rsid w:val="00A52206"/>
    <w:rsid w:val="00A52443"/>
    <w:rsid w:val="00A52BE4"/>
    <w:rsid w:val="00A53A6E"/>
    <w:rsid w:val="00A53E1D"/>
    <w:rsid w:val="00A54074"/>
    <w:rsid w:val="00A5442C"/>
    <w:rsid w:val="00A54D2F"/>
    <w:rsid w:val="00A5788F"/>
    <w:rsid w:val="00A579D0"/>
    <w:rsid w:val="00A57D80"/>
    <w:rsid w:val="00A6000D"/>
    <w:rsid w:val="00A6033F"/>
    <w:rsid w:val="00A6064E"/>
    <w:rsid w:val="00A6071F"/>
    <w:rsid w:val="00A60754"/>
    <w:rsid w:val="00A60F40"/>
    <w:rsid w:val="00A61324"/>
    <w:rsid w:val="00A62900"/>
    <w:rsid w:val="00A62987"/>
    <w:rsid w:val="00A630E1"/>
    <w:rsid w:val="00A63E1F"/>
    <w:rsid w:val="00A63F4B"/>
    <w:rsid w:val="00A64241"/>
    <w:rsid w:val="00A65575"/>
    <w:rsid w:val="00A65585"/>
    <w:rsid w:val="00A65FBB"/>
    <w:rsid w:val="00A66BC4"/>
    <w:rsid w:val="00A71504"/>
    <w:rsid w:val="00A72CBF"/>
    <w:rsid w:val="00A72E31"/>
    <w:rsid w:val="00A738F7"/>
    <w:rsid w:val="00A73D7A"/>
    <w:rsid w:val="00A74CA4"/>
    <w:rsid w:val="00A74CE1"/>
    <w:rsid w:val="00A74D8A"/>
    <w:rsid w:val="00A75125"/>
    <w:rsid w:val="00A75794"/>
    <w:rsid w:val="00A779D0"/>
    <w:rsid w:val="00A77ED2"/>
    <w:rsid w:val="00A80142"/>
    <w:rsid w:val="00A80290"/>
    <w:rsid w:val="00A806F7"/>
    <w:rsid w:val="00A81364"/>
    <w:rsid w:val="00A81489"/>
    <w:rsid w:val="00A81CFC"/>
    <w:rsid w:val="00A828EE"/>
    <w:rsid w:val="00A830D4"/>
    <w:rsid w:val="00A83121"/>
    <w:rsid w:val="00A8339F"/>
    <w:rsid w:val="00A83411"/>
    <w:rsid w:val="00A83CDD"/>
    <w:rsid w:val="00A84364"/>
    <w:rsid w:val="00A84C8D"/>
    <w:rsid w:val="00A84E7A"/>
    <w:rsid w:val="00A8505B"/>
    <w:rsid w:val="00A920DE"/>
    <w:rsid w:val="00A929F6"/>
    <w:rsid w:val="00A936CE"/>
    <w:rsid w:val="00A9392F"/>
    <w:rsid w:val="00A94B70"/>
    <w:rsid w:val="00A96337"/>
    <w:rsid w:val="00A9740B"/>
    <w:rsid w:val="00A97530"/>
    <w:rsid w:val="00AA0A13"/>
    <w:rsid w:val="00AA115F"/>
    <w:rsid w:val="00AA1243"/>
    <w:rsid w:val="00AA18D3"/>
    <w:rsid w:val="00AA20F7"/>
    <w:rsid w:val="00AA22C6"/>
    <w:rsid w:val="00AA3A45"/>
    <w:rsid w:val="00AA3FCA"/>
    <w:rsid w:val="00AA440A"/>
    <w:rsid w:val="00AA5CFD"/>
    <w:rsid w:val="00AA640D"/>
    <w:rsid w:val="00AA64A9"/>
    <w:rsid w:val="00AA737A"/>
    <w:rsid w:val="00AA7D9E"/>
    <w:rsid w:val="00AB0C3F"/>
    <w:rsid w:val="00AB1114"/>
    <w:rsid w:val="00AB14B0"/>
    <w:rsid w:val="00AB3403"/>
    <w:rsid w:val="00AB55C1"/>
    <w:rsid w:val="00AB5F36"/>
    <w:rsid w:val="00AB6435"/>
    <w:rsid w:val="00AB7939"/>
    <w:rsid w:val="00AC0A36"/>
    <w:rsid w:val="00AC0A83"/>
    <w:rsid w:val="00AC0C33"/>
    <w:rsid w:val="00AC1551"/>
    <w:rsid w:val="00AC1F9B"/>
    <w:rsid w:val="00AC295C"/>
    <w:rsid w:val="00AC2FCC"/>
    <w:rsid w:val="00AC3A5F"/>
    <w:rsid w:val="00AC47C4"/>
    <w:rsid w:val="00AC4BF2"/>
    <w:rsid w:val="00AC4C83"/>
    <w:rsid w:val="00AC5C6C"/>
    <w:rsid w:val="00AC6857"/>
    <w:rsid w:val="00AC6DF5"/>
    <w:rsid w:val="00AC7AA0"/>
    <w:rsid w:val="00AC7D3A"/>
    <w:rsid w:val="00AD017B"/>
    <w:rsid w:val="00AD0DA1"/>
    <w:rsid w:val="00AD3279"/>
    <w:rsid w:val="00AD386B"/>
    <w:rsid w:val="00AD4E0E"/>
    <w:rsid w:val="00AD4FE4"/>
    <w:rsid w:val="00AD5821"/>
    <w:rsid w:val="00AD63BE"/>
    <w:rsid w:val="00AD689F"/>
    <w:rsid w:val="00AD7144"/>
    <w:rsid w:val="00AD750F"/>
    <w:rsid w:val="00AD7DA8"/>
    <w:rsid w:val="00AD7EDE"/>
    <w:rsid w:val="00AE00F1"/>
    <w:rsid w:val="00AE01CE"/>
    <w:rsid w:val="00AE09CF"/>
    <w:rsid w:val="00AE23FB"/>
    <w:rsid w:val="00AE2518"/>
    <w:rsid w:val="00AE2603"/>
    <w:rsid w:val="00AE3BF3"/>
    <w:rsid w:val="00AE50CD"/>
    <w:rsid w:val="00AE5318"/>
    <w:rsid w:val="00AE53AB"/>
    <w:rsid w:val="00AE585D"/>
    <w:rsid w:val="00AE5BD2"/>
    <w:rsid w:val="00AE69FE"/>
    <w:rsid w:val="00AF0B09"/>
    <w:rsid w:val="00AF0CDC"/>
    <w:rsid w:val="00AF1A98"/>
    <w:rsid w:val="00AF20AE"/>
    <w:rsid w:val="00AF22E9"/>
    <w:rsid w:val="00AF278C"/>
    <w:rsid w:val="00AF2EFE"/>
    <w:rsid w:val="00AF329E"/>
    <w:rsid w:val="00AF68A8"/>
    <w:rsid w:val="00B00618"/>
    <w:rsid w:val="00B0075B"/>
    <w:rsid w:val="00B01D76"/>
    <w:rsid w:val="00B02DC6"/>
    <w:rsid w:val="00B0306A"/>
    <w:rsid w:val="00B043C3"/>
    <w:rsid w:val="00B067B4"/>
    <w:rsid w:val="00B07EBA"/>
    <w:rsid w:val="00B10ADE"/>
    <w:rsid w:val="00B10DA0"/>
    <w:rsid w:val="00B12BD7"/>
    <w:rsid w:val="00B12E83"/>
    <w:rsid w:val="00B13ED4"/>
    <w:rsid w:val="00B1401F"/>
    <w:rsid w:val="00B141C5"/>
    <w:rsid w:val="00B15F2B"/>
    <w:rsid w:val="00B1621A"/>
    <w:rsid w:val="00B16658"/>
    <w:rsid w:val="00B16B57"/>
    <w:rsid w:val="00B16E47"/>
    <w:rsid w:val="00B170E9"/>
    <w:rsid w:val="00B17182"/>
    <w:rsid w:val="00B17789"/>
    <w:rsid w:val="00B251E4"/>
    <w:rsid w:val="00B263ED"/>
    <w:rsid w:val="00B2662B"/>
    <w:rsid w:val="00B317B0"/>
    <w:rsid w:val="00B3336F"/>
    <w:rsid w:val="00B33CB0"/>
    <w:rsid w:val="00B33EA6"/>
    <w:rsid w:val="00B34AAB"/>
    <w:rsid w:val="00B35656"/>
    <w:rsid w:val="00B36AB4"/>
    <w:rsid w:val="00B36B73"/>
    <w:rsid w:val="00B36CC1"/>
    <w:rsid w:val="00B37820"/>
    <w:rsid w:val="00B37D99"/>
    <w:rsid w:val="00B402CF"/>
    <w:rsid w:val="00B40FEA"/>
    <w:rsid w:val="00B41396"/>
    <w:rsid w:val="00B4270B"/>
    <w:rsid w:val="00B42F5C"/>
    <w:rsid w:val="00B4351A"/>
    <w:rsid w:val="00B43733"/>
    <w:rsid w:val="00B467DF"/>
    <w:rsid w:val="00B4742D"/>
    <w:rsid w:val="00B47DBC"/>
    <w:rsid w:val="00B50858"/>
    <w:rsid w:val="00B50F83"/>
    <w:rsid w:val="00B5122F"/>
    <w:rsid w:val="00B51AC5"/>
    <w:rsid w:val="00B51C9F"/>
    <w:rsid w:val="00B52167"/>
    <w:rsid w:val="00B52C5C"/>
    <w:rsid w:val="00B545EB"/>
    <w:rsid w:val="00B5543C"/>
    <w:rsid w:val="00B561A0"/>
    <w:rsid w:val="00B575CF"/>
    <w:rsid w:val="00B6032F"/>
    <w:rsid w:val="00B60720"/>
    <w:rsid w:val="00B61C1D"/>
    <w:rsid w:val="00B62635"/>
    <w:rsid w:val="00B62BCC"/>
    <w:rsid w:val="00B6376A"/>
    <w:rsid w:val="00B6385D"/>
    <w:rsid w:val="00B64572"/>
    <w:rsid w:val="00B6542F"/>
    <w:rsid w:val="00B66141"/>
    <w:rsid w:val="00B66267"/>
    <w:rsid w:val="00B669FB"/>
    <w:rsid w:val="00B71A32"/>
    <w:rsid w:val="00B71AAD"/>
    <w:rsid w:val="00B7260C"/>
    <w:rsid w:val="00B730A8"/>
    <w:rsid w:val="00B73583"/>
    <w:rsid w:val="00B74AF5"/>
    <w:rsid w:val="00B75483"/>
    <w:rsid w:val="00B760D7"/>
    <w:rsid w:val="00B765EA"/>
    <w:rsid w:val="00B76E3F"/>
    <w:rsid w:val="00B773D0"/>
    <w:rsid w:val="00B7748A"/>
    <w:rsid w:val="00B77C66"/>
    <w:rsid w:val="00B8014C"/>
    <w:rsid w:val="00B8052D"/>
    <w:rsid w:val="00B82942"/>
    <w:rsid w:val="00B82D76"/>
    <w:rsid w:val="00B837F0"/>
    <w:rsid w:val="00B8424A"/>
    <w:rsid w:val="00B84732"/>
    <w:rsid w:val="00B85E96"/>
    <w:rsid w:val="00B87EF4"/>
    <w:rsid w:val="00B92D99"/>
    <w:rsid w:val="00B93405"/>
    <w:rsid w:val="00B93BD6"/>
    <w:rsid w:val="00B94EDF"/>
    <w:rsid w:val="00B95BD3"/>
    <w:rsid w:val="00B9612F"/>
    <w:rsid w:val="00B96727"/>
    <w:rsid w:val="00B96812"/>
    <w:rsid w:val="00B96FC8"/>
    <w:rsid w:val="00B97564"/>
    <w:rsid w:val="00BA01D3"/>
    <w:rsid w:val="00BA10FC"/>
    <w:rsid w:val="00BA3664"/>
    <w:rsid w:val="00BA4BC0"/>
    <w:rsid w:val="00BA5A0E"/>
    <w:rsid w:val="00BA6DD1"/>
    <w:rsid w:val="00BA79D7"/>
    <w:rsid w:val="00BB0924"/>
    <w:rsid w:val="00BB0C55"/>
    <w:rsid w:val="00BB1FC1"/>
    <w:rsid w:val="00BB3465"/>
    <w:rsid w:val="00BB3A68"/>
    <w:rsid w:val="00BB3A6D"/>
    <w:rsid w:val="00BB3D91"/>
    <w:rsid w:val="00BB4335"/>
    <w:rsid w:val="00BB49D3"/>
    <w:rsid w:val="00BB4B84"/>
    <w:rsid w:val="00BB4C00"/>
    <w:rsid w:val="00BB516E"/>
    <w:rsid w:val="00BB590F"/>
    <w:rsid w:val="00BB63C1"/>
    <w:rsid w:val="00BB6677"/>
    <w:rsid w:val="00BB6EE3"/>
    <w:rsid w:val="00BB709D"/>
    <w:rsid w:val="00BC01B0"/>
    <w:rsid w:val="00BC0595"/>
    <w:rsid w:val="00BC0D99"/>
    <w:rsid w:val="00BC1F67"/>
    <w:rsid w:val="00BC2A24"/>
    <w:rsid w:val="00BC332C"/>
    <w:rsid w:val="00BC3455"/>
    <w:rsid w:val="00BC4AB1"/>
    <w:rsid w:val="00BC58D7"/>
    <w:rsid w:val="00BC5A70"/>
    <w:rsid w:val="00BC7042"/>
    <w:rsid w:val="00BD0F49"/>
    <w:rsid w:val="00BD1B53"/>
    <w:rsid w:val="00BD3C0C"/>
    <w:rsid w:val="00BD5CDB"/>
    <w:rsid w:val="00BD6418"/>
    <w:rsid w:val="00BD7083"/>
    <w:rsid w:val="00BD75AB"/>
    <w:rsid w:val="00BE10A5"/>
    <w:rsid w:val="00BE156D"/>
    <w:rsid w:val="00BE178D"/>
    <w:rsid w:val="00BE2FE4"/>
    <w:rsid w:val="00BE31BE"/>
    <w:rsid w:val="00BE3421"/>
    <w:rsid w:val="00BE3AE2"/>
    <w:rsid w:val="00BE40A8"/>
    <w:rsid w:val="00BE42E0"/>
    <w:rsid w:val="00BE5030"/>
    <w:rsid w:val="00BE5608"/>
    <w:rsid w:val="00BE5C0D"/>
    <w:rsid w:val="00BE6824"/>
    <w:rsid w:val="00BE6C26"/>
    <w:rsid w:val="00BE6C91"/>
    <w:rsid w:val="00BE6FBF"/>
    <w:rsid w:val="00BF02F3"/>
    <w:rsid w:val="00BF1DC5"/>
    <w:rsid w:val="00BF3FC9"/>
    <w:rsid w:val="00BF5B6B"/>
    <w:rsid w:val="00BF5F6D"/>
    <w:rsid w:val="00BF6241"/>
    <w:rsid w:val="00BF66CE"/>
    <w:rsid w:val="00BF6D83"/>
    <w:rsid w:val="00BF70C9"/>
    <w:rsid w:val="00BF75A8"/>
    <w:rsid w:val="00C004E8"/>
    <w:rsid w:val="00C00685"/>
    <w:rsid w:val="00C00975"/>
    <w:rsid w:val="00C03FEB"/>
    <w:rsid w:val="00C051E5"/>
    <w:rsid w:val="00C0554D"/>
    <w:rsid w:val="00C05C2E"/>
    <w:rsid w:val="00C11ED9"/>
    <w:rsid w:val="00C12A5D"/>
    <w:rsid w:val="00C12BC0"/>
    <w:rsid w:val="00C13C05"/>
    <w:rsid w:val="00C13F2B"/>
    <w:rsid w:val="00C15A17"/>
    <w:rsid w:val="00C1618F"/>
    <w:rsid w:val="00C1708F"/>
    <w:rsid w:val="00C17159"/>
    <w:rsid w:val="00C173CF"/>
    <w:rsid w:val="00C17609"/>
    <w:rsid w:val="00C17FCD"/>
    <w:rsid w:val="00C21312"/>
    <w:rsid w:val="00C2226A"/>
    <w:rsid w:val="00C23776"/>
    <w:rsid w:val="00C246CE"/>
    <w:rsid w:val="00C2484A"/>
    <w:rsid w:val="00C25894"/>
    <w:rsid w:val="00C267DF"/>
    <w:rsid w:val="00C2698E"/>
    <w:rsid w:val="00C26E2E"/>
    <w:rsid w:val="00C270D4"/>
    <w:rsid w:val="00C275D9"/>
    <w:rsid w:val="00C278AA"/>
    <w:rsid w:val="00C27A37"/>
    <w:rsid w:val="00C30A07"/>
    <w:rsid w:val="00C31B97"/>
    <w:rsid w:val="00C3261E"/>
    <w:rsid w:val="00C32BB6"/>
    <w:rsid w:val="00C33B5D"/>
    <w:rsid w:val="00C33BC7"/>
    <w:rsid w:val="00C33CB9"/>
    <w:rsid w:val="00C35608"/>
    <w:rsid w:val="00C35EF8"/>
    <w:rsid w:val="00C36551"/>
    <w:rsid w:val="00C3658E"/>
    <w:rsid w:val="00C36670"/>
    <w:rsid w:val="00C36FE7"/>
    <w:rsid w:val="00C372B9"/>
    <w:rsid w:val="00C37842"/>
    <w:rsid w:val="00C3790A"/>
    <w:rsid w:val="00C37F58"/>
    <w:rsid w:val="00C4030B"/>
    <w:rsid w:val="00C40452"/>
    <w:rsid w:val="00C40529"/>
    <w:rsid w:val="00C405CC"/>
    <w:rsid w:val="00C4064E"/>
    <w:rsid w:val="00C41CB8"/>
    <w:rsid w:val="00C42057"/>
    <w:rsid w:val="00C42740"/>
    <w:rsid w:val="00C46407"/>
    <w:rsid w:val="00C46F88"/>
    <w:rsid w:val="00C52303"/>
    <w:rsid w:val="00C52BBB"/>
    <w:rsid w:val="00C53911"/>
    <w:rsid w:val="00C54FD8"/>
    <w:rsid w:val="00C5544E"/>
    <w:rsid w:val="00C56498"/>
    <w:rsid w:val="00C56550"/>
    <w:rsid w:val="00C56FD4"/>
    <w:rsid w:val="00C570BD"/>
    <w:rsid w:val="00C6075C"/>
    <w:rsid w:val="00C607D1"/>
    <w:rsid w:val="00C6160F"/>
    <w:rsid w:val="00C61A23"/>
    <w:rsid w:val="00C6234F"/>
    <w:rsid w:val="00C6270D"/>
    <w:rsid w:val="00C637D5"/>
    <w:rsid w:val="00C64300"/>
    <w:rsid w:val="00C648A9"/>
    <w:rsid w:val="00C650A1"/>
    <w:rsid w:val="00C65AB3"/>
    <w:rsid w:val="00C66172"/>
    <w:rsid w:val="00C67866"/>
    <w:rsid w:val="00C6797A"/>
    <w:rsid w:val="00C67F5F"/>
    <w:rsid w:val="00C7104D"/>
    <w:rsid w:val="00C72D96"/>
    <w:rsid w:val="00C73293"/>
    <w:rsid w:val="00C73F34"/>
    <w:rsid w:val="00C746B7"/>
    <w:rsid w:val="00C7644E"/>
    <w:rsid w:val="00C76577"/>
    <w:rsid w:val="00C76653"/>
    <w:rsid w:val="00C7681B"/>
    <w:rsid w:val="00C771DE"/>
    <w:rsid w:val="00C77268"/>
    <w:rsid w:val="00C801F4"/>
    <w:rsid w:val="00C802F1"/>
    <w:rsid w:val="00C80315"/>
    <w:rsid w:val="00C80B2E"/>
    <w:rsid w:val="00C82832"/>
    <w:rsid w:val="00C83021"/>
    <w:rsid w:val="00C84F21"/>
    <w:rsid w:val="00C85214"/>
    <w:rsid w:val="00C8548B"/>
    <w:rsid w:val="00C85906"/>
    <w:rsid w:val="00C87269"/>
    <w:rsid w:val="00C8745D"/>
    <w:rsid w:val="00C87831"/>
    <w:rsid w:val="00C91A03"/>
    <w:rsid w:val="00C9207A"/>
    <w:rsid w:val="00C923B5"/>
    <w:rsid w:val="00C92B3A"/>
    <w:rsid w:val="00C92B82"/>
    <w:rsid w:val="00C92FAB"/>
    <w:rsid w:val="00C93B64"/>
    <w:rsid w:val="00C94019"/>
    <w:rsid w:val="00C9512A"/>
    <w:rsid w:val="00C95274"/>
    <w:rsid w:val="00C95C26"/>
    <w:rsid w:val="00C95C79"/>
    <w:rsid w:val="00C96AD3"/>
    <w:rsid w:val="00C96E3A"/>
    <w:rsid w:val="00C96F00"/>
    <w:rsid w:val="00C97350"/>
    <w:rsid w:val="00CA03E4"/>
    <w:rsid w:val="00CA050E"/>
    <w:rsid w:val="00CA1113"/>
    <w:rsid w:val="00CA1443"/>
    <w:rsid w:val="00CA167F"/>
    <w:rsid w:val="00CA1F4F"/>
    <w:rsid w:val="00CA4057"/>
    <w:rsid w:val="00CA478C"/>
    <w:rsid w:val="00CA4F9A"/>
    <w:rsid w:val="00CA5846"/>
    <w:rsid w:val="00CA6A66"/>
    <w:rsid w:val="00CA6C63"/>
    <w:rsid w:val="00CA74F0"/>
    <w:rsid w:val="00CA775F"/>
    <w:rsid w:val="00CA7916"/>
    <w:rsid w:val="00CA799A"/>
    <w:rsid w:val="00CA7AA3"/>
    <w:rsid w:val="00CA7C37"/>
    <w:rsid w:val="00CB0232"/>
    <w:rsid w:val="00CB0946"/>
    <w:rsid w:val="00CB0B29"/>
    <w:rsid w:val="00CB0B8C"/>
    <w:rsid w:val="00CB165F"/>
    <w:rsid w:val="00CB1962"/>
    <w:rsid w:val="00CB2A9F"/>
    <w:rsid w:val="00CB2CCE"/>
    <w:rsid w:val="00CB34B1"/>
    <w:rsid w:val="00CB367D"/>
    <w:rsid w:val="00CB38E6"/>
    <w:rsid w:val="00CB4600"/>
    <w:rsid w:val="00CB5CF9"/>
    <w:rsid w:val="00CB6228"/>
    <w:rsid w:val="00CB66B9"/>
    <w:rsid w:val="00CB73E8"/>
    <w:rsid w:val="00CB75B0"/>
    <w:rsid w:val="00CC04DB"/>
    <w:rsid w:val="00CC04E1"/>
    <w:rsid w:val="00CC0FE3"/>
    <w:rsid w:val="00CC147A"/>
    <w:rsid w:val="00CC1CAA"/>
    <w:rsid w:val="00CC2D28"/>
    <w:rsid w:val="00CC2D7A"/>
    <w:rsid w:val="00CC32E6"/>
    <w:rsid w:val="00CC750C"/>
    <w:rsid w:val="00CC7F11"/>
    <w:rsid w:val="00CD08AD"/>
    <w:rsid w:val="00CD0A1F"/>
    <w:rsid w:val="00CD0B89"/>
    <w:rsid w:val="00CD2180"/>
    <w:rsid w:val="00CD2428"/>
    <w:rsid w:val="00CD2648"/>
    <w:rsid w:val="00CD2CAB"/>
    <w:rsid w:val="00CD30E4"/>
    <w:rsid w:val="00CD3456"/>
    <w:rsid w:val="00CD436A"/>
    <w:rsid w:val="00CD6B43"/>
    <w:rsid w:val="00CD6DB5"/>
    <w:rsid w:val="00CD6E0D"/>
    <w:rsid w:val="00CE0908"/>
    <w:rsid w:val="00CE0949"/>
    <w:rsid w:val="00CE25E0"/>
    <w:rsid w:val="00CE29F5"/>
    <w:rsid w:val="00CE2A9C"/>
    <w:rsid w:val="00CE2D88"/>
    <w:rsid w:val="00CE3F66"/>
    <w:rsid w:val="00CE474B"/>
    <w:rsid w:val="00CE4855"/>
    <w:rsid w:val="00CE48A3"/>
    <w:rsid w:val="00CE5CD2"/>
    <w:rsid w:val="00CE64B0"/>
    <w:rsid w:val="00CE73D6"/>
    <w:rsid w:val="00CF04FB"/>
    <w:rsid w:val="00CF09CB"/>
    <w:rsid w:val="00CF0FAA"/>
    <w:rsid w:val="00CF124B"/>
    <w:rsid w:val="00CF15E6"/>
    <w:rsid w:val="00CF166F"/>
    <w:rsid w:val="00CF16F3"/>
    <w:rsid w:val="00CF1BE4"/>
    <w:rsid w:val="00CF2791"/>
    <w:rsid w:val="00CF27F7"/>
    <w:rsid w:val="00CF5E38"/>
    <w:rsid w:val="00CF638A"/>
    <w:rsid w:val="00CF7879"/>
    <w:rsid w:val="00D00C49"/>
    <w:rsid w:val="00D00F22"/>
    <w:rsid w:val="00D011B2"/>
    <w:rsid w:val="00D013EF"/>
    <w:rsid w:val="00D01FD6"/>
    <w:rsid w:val="00D026AB"/>
    <w:rsid w:val="00D0361C"/>
    <w:rsid w:val="00D05997"/>
    <w:rsid w:val="00D05BB1"/>
    <w:rsid w:val="00D05EFD"/>
    <w:rsid w:val="00D06044"/>
    <w:rsid w:val="00D061B1"/>
    <w:rsid w:val="00D069C4"/>
    <w:rsid w:val="00D06D7A"/>
    <w:rsid w:val="00D07ABA"/>
    <w:rsid w:val="00D12EB4"/>
    <w:rsid w:val="00D13B19"/>
    <w:rsid w:val="00D13B59"/>
    <w:rsid w:val="00D13CDC"/>
    <w:rsid w:val="00D16516"/>
    <w:rsid w:val="00D16622"/>
    <w:rsid w:val="00D167D8"/>
    <w:rsid w:val="00D16B5C"/>
    <w:rsid w:val="00D16EDF"/>
    <w:rsid w:val="00D175F2"/>
    <w:rsid w:val="00D17734"/>
    <w:rsid w:val="00D17AB1"/>
    <w:rsid w:val="00D17C7A"/>
    <w:rsid w:val="00D207EE"/>
    <w:rsid w:val="00D21007"/>
    <w:rsid w:val="00D211AB"/>
    <w:rsid w:val="00D2191F"/>
    <w:rsid w:val="00D22236"/>
    <w:rsid w:val="00D223E2"/>
    <w:rsid w:val="00D2263F"/>
    <w:rsid w:val="00D2317B"/>
    <w:rsid w:val="00D252F6"/>
    <w:rsid w:val="00D26A0D"/>
    <w:rsid w:val="00D2753B"/>
    <w:rsid w:val="00D27E89"/>
    <w:rsid w:val="00D314C5"/>
    <w:rsid w:val="00D324D7"/>
    <w:rsid w:val="00D3300A"/>
    <w:rsid w:val="00D3315A"/>
    <w:rsid w:val="00D33461"/>
    <w:rsid w:val="00D3389B"/>
    <w:rsid w:val="00D338EE"/>
    <w:rsid w:val="00D356DF"/>
    <w:rsid w:val="00D358BA"/>
    <w:rsid w:val="00D35DF2"/>
    <w:rsid w:val="00D37606"/>
    <w:rsid w:val="00D43FFE"/>
    <w:rsid w:val="00D45FC3"/>
    <w:rsid w:val="00D468FD"/>
    <w:rsid w:val="00D47384"/>
    <w:rsid w:val="00D50552"/>
    <w:rsid w:val="00D517FB"/>
    <w:rsid w:val="00D51D13"/>
    <w:rsid w:val="00D51F5A"/>
    <w:rsid w:val="00D52D8D"/>
    <w:rsid w:val="00D53206"/>
    <w:rsid w:val="00D53CF2"/>
    <w:rsid w:val="00D540EF"/>
    <w:rsid w:val="00D54518"/>
    <w:rsid w:val="00D5453B"/>
    <w:rsid w:val="00D55DDC"/>
    <w:rsid w:val="00D56A16"/>
    <w:rsid w:val="00D56F6F"/>
    <w:rsid w:val="00D573D0"/>
    <w:rsid w:val="00D57F1B"/>
    <w:rsid w:val="00D61647"/>
    <w:rsid w:val="00D61EEF"/>
    <w:rsid w:val="00D6264C"/>
    <w:rsid w:val="00D64981"/>
    <w:rsid w:val="00D6540A"/>
    <w:rsid w:val="00D67070"/>
    <w:rsid w:val="00D701E3"/>
    <w:rsid w:val="00D7054D"/>
    <w:rsid w:val="00D71B5B"/>
    <w:rsid w:val="00D71E12"/>
    <w:rsid w:val="00D724A9"/>
    <w:rsid w:val="00D73D42"/>
    <w:rsid w:val="00D73E51"/>
    <w:rsid w:val="00D74B79"/>
    <w:rsid w:val="00D74DE3"/>
    <w:rsid w:val="00D75107"/>
    <w:rsid w:val="00D75660"/>
    <w:rsid w:val="00D75EFC"/>
    <w:rsid w:val="00D77007"/>
    <w:rsid w:val="00D772D5"/>
    <w:rsid w:val="00D77D0E"/>
    <w:rsid w:val="00D80C03"/>
    <w:rsid w:val="00D81216"/>
    <w:rsid w:val="00D81E35"/>
    <w:rsid w:val="00D823D9"/>
    <w:rsid w:val="00D823F0"/>
    <w:rsid w:val="00D82F3C"/>
    <w:rsid w:val="00D8359E"/>
    <w:rsid w:val="00D843B4"/>
    <w:rsid w:val="00D85124"/>
    <w:rsid w:val="00D8565B"/>
    <w:rsid w:val="00D8585E"/>
    <w:rsid w:val="00D904C6"/>
    <w:rsid w:val="00D907EA"/>
    <w:rsid w:val="00D91057"/>
    <w:rsid w:val="00D91F30"/>
    <w:rsid w:val="00D925F0"/>
    <w:rsid w:val="00D92D70"/>
    <w:rsid w:val="00D93A6B"/>
    <w:rsid w:val="00D93E4C"/>
    <w:rsid w:val="00D94849"/>
    <w:rsid w:val="00DA162C"/>
    <w:rsid w:val="00DA22E6"/>
    <w:rsid w:val="00DA2B0C"/>
    <w:rsid w:val="00DA34F3"/>
    <w:rsid w:val="00DA44C3"/>
    <w:rsid w:val="00DA5C18"/>
    <w:rsid w:val="00DA5C9D"/>
    <w:rsid w:val="00DA6741"/>
    <w:rsid w:val="00DA6C31"/>
    <w:rsid w:val="00DB07D8"/>
    <w:rsid w:val="00DB0BE3"/>
    <w:rsid w:val="00DB13C1"/>
    <w:rsid w:val="00DB2175"/>
    <w:rsid w:val="00DB3874"/>
    <w:rsid w:val="00DB390E"/>
    <w:rsid w:val="00DB3DB5"/>
    <w:rsid w:val="00DB3E1D"/>
    <w:rsid w:val="00DB50E5"/>
    <w:rsid w:val="00DB5BAB"/>
    <w:rsid w:val="00DB6D3B"/>
    <w:rsid w:val="00DB6E13"/>
    <w:rsid w:val="00DB7588"/>
    <w:rsid w:val="00DB77CD"/>
    <w:rsid w:val="00DC07D5"/>
    <w:rsid w:val="00DC0B32"/>
    <w:rsid w:val="00DC1F25"/>
    <w:rsid w:val="00DC203E"/>
    <w:rsid w:val="00DC3114"/>
    <w:rsid w:val="00DC3456"/>
    <w:rsid w:val="00DC4F3F"/>
    <w:rsid w:val="00DC5734"/>
    <w:rsid w:val="00DC5B49"/>
    <w:rsid w:val="00DC6458"/>
    <w:rsid w:val="00DC78F9"/>
    <w:rsid w:val="00DC7C45"/>
    <w:rsid w:val="00DC7C92"/>
    <w:rsid w:val="00DC7E75"/>
    <w:rsid w:val="00DD080E"/>
    <w:rsid w:val="00DD5DA5"/>
    <w:rsid w:val="00DD72B6"/>
    <w:rsid w:val="00DE01DD"/>
    <w:rsid w:val="00DE03C8"/>
    <w:rsid w:val="00DE077B"/>
    <w:rsid w:val="00DE0E24"/>
    <w:rsid w:val="00DE0ED6"/>
    <w:rsid w:val="00DE1182"/>
    <w:rsid w:val="00DE1782"/>
    <w:rsid w:val="00DE2F6F"/>
    <w:rsid w:val="00DE2F8B"/>
    <w:rsid w:val="00DE3B25"/>
    <w:rsid w:val="00DE4791"/>
    <w:rsid w:val="00DE4A92"/>
    <w:rsid w:val="00DE4D90"/>
    <w:rsid w:val="00DE50E1"/>
    <w:rsid w:val="00DE511F"/>
    <w:rsid w:val="00DE518D"/>
    <w:rsid w:val="00DE5446"/>
    <w:rsid w:val="00DE580F"/>
    <w:rsid w:val="00DE6DF4"/>
    <w:rsid w:val="00DE72A4"/>
    <w:rsid w:val="00DF0947"/>
    <w:rsid w:val="00DF232D"/>
    <w:rsid w:val="00DF2F9A"/>
    <w:rsid w:val="00DF30C0"/>
    <w:rsid w:val="00DF422F"/>
    <w:rsid w:val="00DF4E6B"/>
    <w:rsid w:val="00DF6AEB"/>
    <w:rsid w:val="00DF6E43"/>
    <w:rsid w:val="00DF776A"/>
    <w:rsid w:val="00E00F83"/>
    <w:rsid w:val="00E011FA"/>
    <w:rsid w:val="00E02D01"/>
    <w:rsid w:val="00E03751"/>
    <w:rsid w:val="00E044D6"/>
    <w:rsid w:val="00E053B2"/>
    <w:rsid w:val="00E071FB"/>
    <w:rsid w:val="00E0751B"/>
    <w:rsid w:val="00E1165F"/>
    <w:rsid w:val="00E1221A"/>
    <w:rsid w:val="00E139B9"/>
    <w:rsid w:val="00E13AC6"/>
    <w:rsid w:val="00E15D0A"/>
    <w:rsid w:val="00E160B7"/>
    <w:rsid w:val="00E1667A"/>
    <w:rsid w:val="00E16700"/>
    <w:rsid w:val="00E16C00"/>
    <w:rsid w:val="00E16C69"/>
    <w:rsid w:val="00E1721B"/>
    <w:rsid w:val="00E20A83"/>
    <w:rsid w:val="00E211FA"/>
    <w:rsid w:val="00E21CD2"/>
    <w:rsid w:val="00E237D1"/>
    <w:rsid w:val="00E23C18"/>
    <w:rsid w:val="00E24671"/>
    <w:rsid w:val="00E25B19"/>
    <w:rsid w:val="00E26F04"/>
    <w:rsid w:val="00E2714B"/>
    <w:rsid w:val="00E274AD"/>
    <w:rsid w:val="00E2782A"/>
    <w:rsid w:val="00E27E1A"/>
    <w:rsid w:val="00E3054E"/>
    <w:rsid w:val="00E31308"/>
    <w:rsid w:val="00E3166F"/>
    <w:rsid w:val="00E3237C"/>
    <w:rsid w:val="00E32D00"/>
    <w:rsid w:val="00E330DC"/>
    <w:rsid w:val="00E33BD6"/>
    <w:rsid w:val="00E345B1"/>
    <w:rsid w:val="00E353E2"/>
    <w:rsid w:val="00E35D87"/>
    <w:rsid w:val="00E36B01"/>
    <w:rsid w:val="00E36EFF"/>
    <w:rsid w:val="00E37029"/>
    <w:rsid w:val="00E371C8"/>
    <w:rsid w:val="00E40450"/>
    <w:rsid w:val="00E4046E"/>
    <w:rsid w:val="00E404E3"/>
    <w:rsid w:val="00E404FA"/>
    <w:rsid w:val="00E40A48"/>
    <w:rsid w:val="00E40DAA"/>
    <w:rsid w:val="00E429B9"/>
    <w:rsid w:val="00E43746"/>
    <w:rsid w:val="00E447C9"/>
    <w:rsid w:val="00E46C15"/>
    <w:rsid w:val="00E473B6"/>
    <w:rsid w:val="00E4773C"/>
    <w:rsid w:val="00E505F3"/>
    <w:rsid w:val="00E50644"/>
    <w:rsid w:val="00E520D4"/>
    <w:rsid w:val="00E52F87"/>
    <w:rsid w:val="00E548AB"/>
    <w:rsid w:val="00E55311"/>
    <w:rsid w:val="00E55C42"/>
    <w:rsid w:val="00E55CE8"/>
    <w:rsid w:val="00E5618E"/>
    <w:rsid w:val="00E56CB2"/>
    <w:rsid w:val="00E56F19"/>
    <w:rsid w:val="00E57FD5"/>
    <w:rsid w:val="00E6003A"/>
    <w:rsid w:val="00E60594"/>
    <w:rsid w:val="00E62DF1"/>
    <w:rsid w:val="00E637F0"/>
    <w:rsid w:val="00E63950"/>
    <w:rsid w:val="00E642C1"/>
    <w:rsid w:val="00E64425"/>
    <w:rsid w:val="00E64B7E"/>
    <w:rsid w:val="00E64C85"/>
    <w:rsid w:val="00E66CC1"/>
    <w:rsid w:val="00E67F92"/>
    <w:rsid w:val="00E70B09"/>
    <w:rsid w:val="00E71972"/>
    <w:rsid w:val="00E72F06"/>
    <w:rsid w:val="00E7325B"/>
    <w:rsid w:val="00E73746"/>
    <w:rsid w:val="00E73BDF"/>
    <w:rsid w:val="00E76273"/>
    <w:rsid w:val="00E76BDB"/>
    <w:rsid w:val="00E76D3A"/>
    <w:rsid w:val="00E77888"/>
    <w:rsid w:val="00E8090D"/>
    <w:rsid w:val="00E8106E"/>
    <w:rsid w:val="00E81522"/>
    <w:rsid w:val="00E83302"/>
    <w:rsid w:val="00E833CE"/>
    <w:rsid w:val="00E846B1"/>
    <w:rsid w:val="00E86104"/>
    <w:rsid w:val="00E86494"/>
    <w:rsid w:val="00E86728"/>
    <w:rsid w:val="00E87020"/>
    <w:rsid w:val="00E8704E"/>
    <w:rsid w:val="00E90745"/>
    <w:rsid w:val="00E90934"/>
    <w:rsid w:val="00E92F87"/>
    <w:rsid w:val="00E93FCD"/>
    <w:rsid w:val="00E943F7"/>
    <w:rsid w:val="00E94F66"/>
    <w:rsid w:val="00E95A61"/>
    <w:rsid w:val="00E962EA"/>
    <w:rsid w:val="00E96F45"/>
    <w:rsid w:val="00E97069"/>
    <w:rsid w:val="00E976B9"/>
    <w:rsid w:val="00E97C73"/>
    <w:rsid w:val="00EA0199"/>
    <w:rsid w:val="00EA01A1"/>
    <w:rsid w:val="00EA0743"/>
    <w:rsid w:val="00EA1CD6"/>
    <w:rsid w:val="00EA276D"/>
    <w:rsid w:val="00EA359F"/>
    <w:rsid w:val="00EA487F"/>
    <w:rsid w:val="00EA4C73"/>
    <w:rsid w:val="00EA540F"/>
    <w:rsid w:val="00EA59CA"/>
    <w:rsid w:val="00EA6CFB"/>
    <w:rsid w:val="00EA70A7"/>
    <w:rsid w:val="00EA7A39"/>
    <w:rsid w:val="00EB0057"/>
    <w:rsid w:val="00EB0336"/>
    <w:rsid w:val="00EB07A9"/>
    <w:rsid w:val="00EB0930"/>
    <w:rsid w:val="00EB0E4F"/>
    <w:rsid w:val="00EB0F35"/>
    <w:rsid w:val="00EB1015"/>
    <w:rsid w:val="00EB12D6"/>
    <w:rsid w:val="00EB12EC"/>
    <w:rsid w:val="00EB1AD9"/>
    <w:rsid w:val="00EB2733"/>
    <w:rsid w:val="00EB278D"/>
    <w:rsid w:val="00EB2FD5"/>
    <w:rsid w:val="00EB39FC"/>
    <w:rsid w:val="00EB47A2"/>
    <w:rsid w:val="00EB5A72"/>
    <w:rsid w:val="00EB6928"/>
    <w:rsid w:val="00EB6DC2"/>
    <w:rsid w:val="00EB723D"/>
    <w:rsid w:val="00EC007C"/>
    <w:rsid w:val="00EC08C1"/>
    <w:rsid w:val="00EC1A3E"/>
    <w:rsid w:val="00EC34EF"/>
    <w:rsid w:val="00EC386B"/>
    <w:rsid w:val="00EC4A27"/>
    <w:rsid w:val="00EC58C4"/>
    <w:rsid w:val="00EC6555"/>
    <w:rsid w:val="00EC6B2B"/>
    <w:rsid w:val="00EC6F36"/>
    <w:rsid w:val="00EC7023"/>
    <w:rsid w:val="00EC7553"/>
    <w:rsid w:val="00EC7792"/>
    <w:rsid w:val="00ED0DB6"/>
    <w:rsid w:val="00ED2902"/>
    <w:rsid w:val="00ED2AE9"/>
    <w:rsid w:val="00ED391A"/>
    <w:rsid w:val="00ED475F"/>
    <w:rsid w:val="00ED4799"/>
    <w:rsid w:val="00ED4BAA"/>
    <w:rsid w:val="00ED4D94"/>
    <w:rsid w:val="00ED70AA"/>
    <w:rsid w:val="00ED7118"/>
    <w:rsid w:val="00ED7FBF"/>
    <w:rsid w:val="00EE012E"/>
    <w:rsid w:val="00EE0F99"/>
    <w:rsid w:val="00EE1411"/>
    <w:rsid w:val="00EE1481"/>
    <w:rsid w:val="00EE193E"/>
    <w:rsid w:val="00EE20E8"/>
    <w:rsid w:val="00EE25D8"/>
    <w:rsid w:val="00EE2B7B"/>
    <w:rsid w:val="00EE2CF3"/>
    <w:rsid w:val="00EE3F8A"/>
    <w:rsid w:val="00EE4C30"/>
    <w:rsid w:val="00EE571B"/>
    <w:rsid w:val="00EE663A"/>
    <w:rsid w:val="00EE6E85"/>
    <w:rsid w:val="00EE7740"/>
    <w:rsid w:val="00EF00E3"/>
    <w:rsid w:val="00EF1046"/>
    <w:rsid w:val="00EF1062"/>
    <w:rsid w:val="00EF1857"/>
    <w:rsid w:val="00EF227D"/>
    <w:rsid w:val="00EF28E1"/>
    <w:rsid w:val="00EF48EC"/>
    <w:rsid w:val="00EF7CC7"/>
    <w:rsid w:val="00EF7F09"/>
    <w:rsid w:val="00F00EBB"/>
    <w:rsid w:val="00F01000"/>
    <w:rsid w:val="00F01A37"/>
    <w:rsid w:val="00F02ED3"/>
    <w:rsid w:val="00F04714"/>
    <w:rsid w:val="00F04D06"/>
    <w:rsid w:val="00F04FED"/>
    <w:rsid w:val="00F10CBB"/>
    <w:rsid w:val="00F1140D"/>
    <w:rsid w:val="00F11900"/>
    <w:rsid w:val="00F11BB1"/>
    <w:rsid w:val="00F1237D"/>
    <w:rsid w:val="00F125F7"/>
    <w:rsid w:val="00F128A3"/>
    <w:rsid w:val="00F1304D"/>
    <w:rsid w:val="00F13EEC"/>
    <w:rsid w:val="00F140CF"/>
    <w:rsid w:val="00F15AA9"/>
    <w:rsid w:val="00F15FC5"/>
    <w:rsid w:val="00F173B2"/>
    <w:rsid w:val="00F20250"/>
    <w:rsid w:val="00F20395"/>
    <w:rsid w:val="00F20514"/>
    <w:rsid w:val="00F217FE"/>
    <w:rsid w:val="00F226C2"/>
    <w:rsid w:val="00F22925"/>
    <w:rsid w:val="00F2326E"/>
    <w:rsid w:val="00F24AFF"/>
    <w:rsid w:val="00F25A8C"/>
    <w:rsid w:val="00F263EB"/>
    <w:rsid w:val="00F26AE1"/>
    <w:rsid w:val="00F303D0"/>
    <w:rsid w:val="00F31795"/>
    <w:rsid w:val="00F31888"/>
    <w:rsid w:val="00F32C43"/>
    <w:rsid w:val="00F33B1E"/>
    <w:rsid w:val="00F33CDC"/>
    <w:rsid w:val="00F36540"/>
    <w:rsid w:val="00F36A90"/>
    <w:rsid w:val="00F40C8C"/>
    <w:rsid w:val="00F411A2"/>
    <w:rsid w:val="00F415B5"/>
    <w:rsid w:val="00F428C1"/>
    <w:rsid w:val="00F43273"/>
    <w:rsid w:val="00F43428"/>
    <w:rsid w:val="00F44A6B"/>
    <w:rsid w:val="00F45C20"/>
    <w:rsid w:val="00F46AD8"/>
    <w:rsid w:val="00F477EB"/>
    <w:rsid w:val="00F4792C"/>
    <w:rsid w:val="00F50A3E"/>
    <w:rsid w:val="00F5117F"/>
    <w:rsid w:val="00F5149E"/>
    <w:rsid w:val="00F524A1"/>
    <w:rsid w:val="00F52C20"/>
    <w:rsid w:val="00F53DCF"/>
    <w:rsid w:val="00F542D0"/>
    <w:rsid w:val="00F553B1"/>
    <w:rsid w:val="00F55F96"/>
    <w:rsid w:val="00F568EA"/>
    <w:rsid w:val="00F56D2D"/>
    <w:rsid w:val="00F5722A"/>
    <w:rsid w:val="00F57308"/>
    <w:rsid w:val="00F57B73"/>
    <w:rsid w:val="00F6027D"/>
    <w:rsid w:val="00F607D1"/>
    <w:rsid w:val="00F6346F"/>
    <w:rsid w:val="00F6429F"/>
    <w:rsid w:val="00F64613"/>
    <w:rsid w:val="00F64C15"/>
    <w:rsid w:val="00F65FF2"/>
    <w:rsid w:val="00F663A2"/>
    <w:rsid w:val="00F66417"/>
    <w:rsid w:val="00F66C02"/>
    <w:rsid w:val="00F67E70"/>
    <w:rsid w:val="00F70025"/>
    <w:rsid w:val="00F70B42"/>
    <w:rsid w:val="00F7107E"/>
    <w:rsid w:val="00F7170D"/>
    <w:rsid w:val="00F71F55"/>
    <w:rsid w:val="00F72E0E"/>
    <w:rsid w:val="00F73C9B"/>
    <w:rsid w:val="00F75258"/>
    <w:rsid w:val="00F7531A"/>
    <w:rsid w:val="00F76C0F"/>
    <w:rsid w:val="00F76D7C"/>
    <w:rsid w:val="00F77CB4"/>
    <w:rsid w:val="00F8040A"/>
    <w:rsid w:val="00F80F01"/>
    <w:rsid w:val="00F81239"/>
    <w:rsid w:val="00F81524"/>
    <w:rsid w:val="00F8187D"/>
    <w:rsid w:val="00F8236A"/>
    <w:rsid w:val="00F823F1"/>
    <w:rsid w:val="00F82C15"/>
    <w:rsid w:val="00F83759"/>
    <w:rsid w:val="00F83CCC"/>
    <w:rsid w:val="00F8416D"/>
    <w:rsid w:val="00F84917"/>
    <w:rsid w:val="00F84A86"/>
    <w:rsid w:val="00F85189"/>
    <w:rsid w:val="00F8555F"/>
    <w:rsid w:val="00F8577F"/>
    <w:rsid w:val="00F85F0B"/>
    <w:rsid w:val="00F875DD"/>
    <w:rsid w:val="00F9077F"/>
    <w:rsid w:val="00F90DA1"/>
    <w:rsid w:val="00F90E4E"/>
    <w:rsid w:val="00F91380"/>
    <w:rsid w:val="00F92037"/>
    <w:rsid w:val="00F92E5B"/>
    <w:rsid w:val="00F94076"/>
    <w:rsid w:val="00F94C1C"/>
    <w:rsid w:val="00F96809"/>
    <w:rsid w:val="00F97003"/>
    <w:rsid w:val="00F97203"/>
    <w:rsid w:val="00FA1434"/>
    <w:rsid w:val="00FA1E24"/>
    <w:rsid w:val="00FA220D"/>
    <w:rsid w:val="00FA3B33"/>
    <w:rsid w:val="00FA4E42"/>
    <w:rsid w:val="00FA5110"/>
    <w:rsid w:val="00FA5DB7"/>
    <w:rsid w:val="00FA6550"/>
    <w:rsid w:val="00FA65CC"/>
    <w:rsid w:val="00FA705E"/>
    <w:rsid w:val="00FA7DEE"/>
    <w:rsid w:val="00FA7E22"/>
    <w:rsid w:val="00FB017F"/>
    <w:rsid w:val="00FB1131"/>
    <w:rsid w:val="00FB18EF"/>
    <w:rsid w:val="00FB31F4"/>
    <w:rsid w:val="00FB3D2C"/>
    <w:rsid w:val="00FB3D83"/>
    <w:rsid w:val="00FB49F7"/>
    <w:rsid w:val="00FB584A"/>
    <w:rsid w:val="00FB603E"/>
    <w:rsid w:val="00FB681E"/>
    <w:rsid w:val="00FB74E2"/>
    <w:rsid w:val="00FB76B1"/>
    <w:rsid w:val="00FB7720"/>
    <w:rsid w:val="00FB7D7D"/>
    <w:rsid w:val="00FC0B83"/>
    <w:rsid w:val="00FC1177"/>
    <w:rsid w:val="00FC11CD"/>
    <w:rsid w:val="00FC19CD"/>
    <w:rsid w:val="00FC1AB1"/>
    <w:rsid w:val="00FC20DF"/>
    <w:rsid w:val="00FC2908"/>
    <w:rsid w:val="00FC3F5F"/>
    <w:rsid w:val="00FC4351"/>
    <w:rsid w:val="00FC49A5"/>
    <w:rsid w:val="00FC5B9D"/>
    <w:rsid w:val="00FC64D7"/>
    <w:rsid w:val="00FC7BBD"/>
    <w:rsid w:val="00FD032B"/>
    <w:rsid w:val="00FD1B45"/>
    <w:rsid w:val="00FD20F1"/>
    <w:rsid w:val="00FD24C6"/>
    <w:rsid w:val="00FD2A63"/>
    <w:rsid w:val="00FD2E3E"/>
    <w:rsid w:val="00FD3454"/>
    <w:rsid w:val="00FD3CF3"/>
    <w:rsid w:val="00FD4646"/>
    <w:rsid w:val="00FD57DB"/>
    <w:rsid w:val="00FD618B"/>
    <w:rsid w:val="00FD69D3"/>
    <w:rsid w:val="00FD6C53"/>
    <w:rsid w:val="00FD6EB3"/>
    <w:rsid w:val="00FE1A66"/>
    <w:rsid w:val="00FE1CDE"/>
    <w:rsid w:val="00FE2344"/>
    <w:rsid w:val="00FE3D17"/>
    <w:rsid w:val="00FE412A"/>
    <w:rsid w:val="00FE490C"/>
    <w:rsid w:val="00FE4D13"/>
    <w:rsid w:val="00FE6F3C"/>
    <w:rsid w:val="00FE7EB2"/>
    <w:rsid w:val="00FF1B20"/>
    <w:rsid w:val="00FF22DF"/>
    <w:rsid w:val="00FF2C21"/>
    <w:rsid w:val="00FF36B2"/>
    <w:rsid w:val="00FF50CF"/>
    <w:rsid w:val="00FF64B5"/>
    <w:rsid w:val="00FF6AAC"/>
    <w:rsid w:val="00FF70D5"/>
    <w:rsid w:val="00FF741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508F75"/>
  <w15:docId w15:val="{03464B90-1BF7-46BB-BD5D-9A96527C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F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table" w:styleId="TableGrid">
    <w:name w:val="Table Grid"/>
    <w:basedOn w:val="TableNormal"/>
    <w:uiPriority w:val="39"/>
    <w:rsid w:val="003A2AFD"/>
    <w:rPr>
      <w:rFonts w:asciiTheme="minorHAnsi" w:eastAsiaTheme="minorEastAsia"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7624"/>
    <w:rPr>
      <w:rFonts w:ascii="Calibri" w:eastAsia="Calibri" w:hAnsi="Calibri" w:cs="Calibri"/>
      <w:color w:val="000000"/>
      <w:sz w:val="22"/>
      <w:szCs w:val="22"/>
    </w:rPr>
  </w:style>
  <w:style w:type="character" w:styleId="CommentReference">
    <w:name w:val="annotation reference"/>
    <w:basedOn w:val="DefaultParagraphFont"/>
    <w:semiHidden/>
    <w:unhideWhenUsed/>
    <w:rsid w:val="007E0774"/>
    <w:rPr>
      <w:sz w:val="16"/>
      <w:szCs w:val="16"/>
    </w:rPr>
  </w:style>
  <w:style w:type="paragraph" w:styleId="CommentText">
    <w:name w:val="annotation text"/>
    <w:basedOn w:val="Normal"/>
    <w:link w:val="CommentTextChar"/>
    <w:semiHidden/>
    <w:unhideWhenUsed/>
    <w:rsid w:val="007E0774"/>
    <w:rPr>
      <w:sz w:val="20"/>
      <w:szCs w:val="20"/>
    </w:rPr>
  </w:style>
  <w:style w:type="character" w:customStyle="1" w:styleId="CommentTextChar">
    <w:name w:val="Comment Text Char"/>
    <w:basedOn w:val="DefaultParagraphFont"/>
    <w:link w:val="CommentText"/>
    <w:semiHidden/>
    <w:rsid w:val="007E0774"/>
  </w:style>
  <w:style w:type="paragraph" w:styleId="CommentSubject">
    <w:name w:val="annotation subject"/>
    <w:basedOn w:val="CommentText"/>
    <w:next w:val="CommentText"/>
    <w:link w:val="CommentSubjectChar"/>
    <w:semiHidden/>
    <w:unhideWhenUsed/>
    <w:rsid w:val="007E0774"/>
    <w:rPr>
      <w:b/>
      <w:bCs/>
    </w:rPr>
  </w:style>
  <w:style w:type="character" w:customStyle="1" w:styleId="CommentSubjectChar">
    <w:name w:val="Comment Subject Char"/>
    <w:basedOn w:val="CommentTextChar"/>
    <w:link w:val="CommentSubject"/>
    <w:semiHidden/>
    <w:rsid w:val="007E0774"/>
    <w:rPr>
      <w:b/>
      <w:bCs/>
    </w:rPr>
  </w:style>
  <w:style w:type="paragraph" w:customStyle="1" w:styleId="Default">
    <w:name w:val="Default"/>
    <w:rsid w:val="002E39EC"/>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5C5672"/>
    <w:pPr>
      <w:spacing w:before="100" w:beforeAutospacing="1" w:after="100" w:afterAutospacing="1"/>
    </w:pPr>
  </w:style>
  <w:style w:type="paragraph" w:styleId="Title">
    <w:name w:val="Title"/>
    <w:basedOn w:val="Normal"/>
    <w:next w:val="Normal"/>
    <w:link w:val="TitleChar"/>
    <w:qFormat/>
    <w:rsid w:val="002A1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A17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5383">
      <w:bodyDiv w:val="1"/>
      <w:marLeft w:val="0"/>
      <w:marRight w:val="0"/>
      <w:marTop w:val="0"/>
      <w:marBottom w:val="0"/>
      <w:divBdr>
        <w:top w:val="none" w:sz="0" w:space="0" w:color="auto"/>
        <w:left w:val="none" w:sz="0" w:space="0" w:color="auto"/>
        <w:bottom w:val="none" w:sz="0" w:space="0" w:color="auto"/>
        <w:right w:val="none" w:sz="0" w:space="0" w:color="auto"/>
      </w:divBdr>
      <w:divsChild>
        <w:div w:id="454521906">
          <w:marLeft w:val="360"/>
          <w:marRight w:val="0"/>
          <w:marTop w:val="200"/>
          <w:marBottom w:val="0"/>
          <w:divBdr>
            <w:top w:val="none" w:sz="0" w:space="0" w:color="auto"/>
            <w:left w:val="none" w:sz="0" w:space="0" w:color="auto"/>
            <w:bottom w:val="none" w:sz="0" w:space="0" w:color="auto"/>
            <w:right w:val="none" w:sz="0" w:space="0" w:color="auto"/>
          </w:divBdr>
        </w:div>
        <w:div w:id="1711762019">
          <w:marLeft w:val="1800"/>
          <w:marRight w:val="0"/>
          <w:marTop w:val="100"/>
          <w:marBottom w:val="0"/>
          <w:divBdr>
            <w:top w:val="none" w:sz="0" w:space="0" w:color="auto"/>
            <w:left w:val="none" w:sz="0" w:space="0" w:color="auto"/>
            <w:bottom w:val="none" w:sz="0" w:space="0" w:color="auto"/>
            <w:right w:val="none" w:sz="0" w:space="0" w:color="auto"/>
          </w:divBdr>
        </w:div>
        <w:div w:id="2145002353">
          <w:marLeft w:val="1800"/>
          <w:marRight w:val="0"/>
          <w:marTop w:val="100"/>
          <w:marBottom w:val="0"/>
          <w:divBdr>
            <w:top w:val="none" w:sz="0" w:space="0" w:color="auto"/>
            <w:left w:val="none" w:sz="0" w:space="0" w:color="auto"/>
            <w:bottom w:val="none" w:sz="0" w:space="0" w:color="auto"/>
            <w:right w:val="none" w:sz="0" w:space="0" w:color="auto"/>
          </w:divBdr>
        </w:div>
        <w:div w:id="873886791">
          <w:marLeft w:val="1800"/>
          <w:marRight w:val="0"/>
          <w:marTop w:val="100"/>
          <w:marBottom w:val="0"/>
          <w:divBdr>
            <w:top w:val="none" w:sz="0" w:space="0" w:color="auto"/>
            <w:left w:val="none" w:sz="0" w:space="0" w:color="auto"/>
            <w:bottom w:val="none" w:sz="0" w:space="0" w:color="auto"/>
            <w:right w:val="none" w:sz="0" w:space="0" w:color="auto"/>
          </w:divBdr>
        </w:div>
        <w:div w:id="2104521696">
          <w:marLeft w:val="1800"/>
          <w:marRight w:val="0"/>
          <w:marTop w:val="100"/>
          <w:marBottom w:val="0"/>
          <w:divBdr>
            <w:top w:val="none" w:sz="0" w:space="0" w:color="auto"/>
            <w:left w:val="none" w:sz="0" w:space="0" w:color="auto"/>
            <w:bottom w:val="none" w:sz="0" w:space="0" w:color="auto"/>
            <w:right w:val="none" w:sz="0" w:space="0" w:color="auto"/>
          </w:divBdr>
        </w:div>
      </w:divsChild>
    </w:div>
    <w:div w:id="901670771">
      <w:bodyDiv w:val="1"/>
      <w:marLeft w:val="0"/>
      <w:marRight w:val="0"/>
      <w:marTop w:val="0"/>
      <w:marBottom w:val="0"/>
      <w:divBdr>
        <w:top w:val="none" w:sz="0" w:space="0" w:color="auto"/>
        <w:left w:val="none" w:sz="0" w:space="0" w:color="auto"/>
        <w:bottom w:val="none" w:sz="0" w:space="0" w:color="auto"/>
        <w:right w:val="none" w:sz="0" w:space="0" w:color="auto"/>
      </w:divBdr>
    </w:div>
    <w:div w:id="1058747917">
      <w:bodyDiv w:val="1"/>
      <w:marLeft w:val="0"/>
      <w:marRight w:val="0"/>
      <w:marTop w:val="0"/>
      <w:marBottom w:val="0"/>
      <w:divBdr>
        <w:top w:val="none" w:sz="0" w:space="0" w:color="auto"/>
        <w:left w:val="none" w:sz="0" w:space="0" w:color="auto"/>
        <w:bottom w:val="none" w:sz="0" w:space="0" w:color="auto"/>
        <w:right w:val="none" w:sz="0" w:space="0" w:color="auto"/>
      </w:divBdr>
    </w:div>
    <w:div w:id="1094328663">
      <w:bodyDiv w:val="1"/>
      <w:marLeft w:val="0"/>
      <w:marRight w:val="0"/>
      <w:marTop w:val="0"/>
      <w:marBottom w:val="0"/>
      <w:divBdr>
        <w:top w:val="none" w:sz="0" w:space="0" w:color="auto"/>
        <w:left w:val="none" w:sz="0" w:space="0" w:color="auto"/>
        <w:bottom w:val="none" w:sz="0" w:space="0" w:color="auto"/>
        <w:right w:val="none" w:sz="0" w:space="0" w:color="auto"/>
      </w:divBdr>
      <w:divsChild>
        <w:div w:id="1391803998">
          <w:marLeft w:val="360"/>
          <w:marRight w:val="0"/>
          <w:marTop w:val="440"/>
          <w:marBottom w:val="0"/>
          <w:divBdr>
            <w:top w:val="none" w:sz="0" w:space="0" w:color="auto"/>
            <w:left w:val="none" w:sz="0" w:space="0" w:color="auto"/>
            <w:bottom w:val="none" w:sz="0" w:space="0" w:color="auto"/>
            <w:right w:val="none" w:sz="0" w:space="0" w:color="auto"/>
          </w:divBdr>
        </w:div>
        <w:div w:id="1619097400">
          <w:marLeft w:val="1800"/>
          <w:marRight w:val="0"/>
          <w:marTop w:val="100"/>
          <w:marBottom w:val="0"/>
          <w:divBdr>
            <w:top w:val="none" w:sz="0" w:space="0" w:color="auto"/>
            <w:left w:val="none" w:sz="0" w:space="0" w:color="auto"/>
            <w:bottom w:val="none" w:sz="0" w:space="0" w:color="auto"/>
            <w:right w:val="none" w:sz="0" w:space="0" w:color="auto"/>
          </w:divBdr>
        </w:div>
      </w:divsChild>
    </w:div>
    <w:div w:id="1100873997">
      <w:bodyDiv w:val="1"/>
      <w:marLeft w:val="0"/>
      <w:marRight w:val="0"/>
      <w:marTop w:val="0"/>
      <w:marBottom w:val="0"/>
      <w:divBdr>
        <w:top w:val="none" w:sz="0" w:space="0" w:color="auto"/>
        <w:left w:val="none" w:sz="0" w:space="0" w:color="auto"/>
        <w:bottom w:val="none" w:sz="0" w:space="0" w:color="auto"/>
        <w:right w:val="none" w:sz="0" w:space="0" w:color="auto"/>
      </w:divBdr>
      <w:divsChild>
        <w:div w:id="20018548">
          <w:marLeft w:val="360"/>
          <w:marRight w:val="0"/>
          <w:marTop w:val="200"/>
          <w:marBottom w:val="0"/>
          <w:divBdr>
            <w:top w:val="none" w:sz="0" w:space="0" w:color="auto"/>
            <w:left w:val="none" w:sz="0" w:space="0" w:color="auto"/>
            <w:bottom w:val="none" w:sz="0" w:space="0" w:color="auto"/>
            <w:right w:val="none" w:sz="0" w:space="0" w:color="auto"/>
          </w:divBdr>
        </w:div>
        <w:div w:id="1310550160">
          <w:marLeft w:val="1800"/>
          <w:marRight w:val="0"/>
          <w:marTop w:val="100"/>
          <w:marBottom w:val="0"/>
          <w:divBdr>
            <w:top w:val="none" w:sz="0" w:space="0" w:color="auto"/>
            <w:left w:val="none" w:sz="0" w:space="0" w:color="auto"/>
            <w:bottom w:val="none" w:sz="0" w:space="0" w:color="auto"/>
            <w:right w:val="none" w:sz="0" w:space="0" w:color="auto"/>
          </w:divBdr>
        </w:div>
        <w:div w:id="2049837912">
          <w:marLeft w:val="1800"/>
          <w:marRight w:val="0"/>
          <w:marTop w:val="100"/>
          <w:marBottom w:val="0"/>
          <w:divBdr>
            <w:top w:val="none" w:sz="0" w:space="0" w:color="auto"/>
            <w:left w:val="none" w:sz="0" w:space="0" w:color="auto"/>
            <w:bottom w:val="none" w:sz="0" w:space="0" w:color="auto"/>
            <w:right w:val="none" w:sz="0" w:space="0" w:color="auto"/>
          </w:divBdr>
        </w:div>
      </w:divsChild>
    </w:div>
    <w:div w:id="1382093553">
      <w:bodyDiv w:val="1"/>
      <w:marLeft w:val="0"/>
      <w:marRight w:val="0"/>
      <w:marTop w:val="0"/>
      <w:marBottom w:val="0"/>
      <w:divBdr>
        <w:top w:val="none" w:sz="0" w:space="0" w:color="auto"/>
        <w:left w:val="none" w:sz="0" w:space="0" w:color="auto"/>
        <w:bottom w:val="none" w:sz="0" w:space="0" w:color="auto"/>
        <w:right w:val="none" w:sz="0" w:space="0" w:color="auto"/>
      </w:divBdr>
    </w:div>
    <w:div w:id="1388214460">
      <w:bodyDiv w:val="1"/>
      <w:marLeft w:val="0"/>
      <w:marRight w:val="0"/>
      <w:marTop w:val="0"/>
      <w:marBottom w:val="0"/>
      <w:divBdr>
        <w:top w:val="none" w:sz="0" w:space="0" w:color="auto"/>
        <w:left w:val="none" w:sz="0" w:space="0" w:color="auto"/>
        <w:bottom w:val="none" w:sz="0" w:space="0" w:color="auto"/>
        <w:right w:val="none" w:sz="0" w:space="0" w:color="auto"/>
      </w:divBdr>
    </w:div>
    <w:div w:id="1750156654">
      <w:bodyDiv w:val="1"/>
      <w:marLeft w:val="0"/>
      <w:marRight w:val="0"/>
      <w:marTop w:val="0"/>
      <w:marBottom w:val="0"/>
      <w:divBdr>
        <w:top w:val="none" w:sz="0" w:space="0" w:color="auto"/>
        <w:left w:val="none" w:sz="0" w:space="0" w:color="auto"/>
        <w:bottom w:val="none" w:sz="0" w:space="0" w:color="auto"/>
        <w:right w:val="none" w:sz="0" w:space="0" w:color="auto"/>
      </w:divBdr>
    </w:div>
    <w:div w:id="1764257417">
      <w:bodyDiv w:val="1"/>
      <w:marLeft w:val="0"/>
      <w:marRight w:val="0"/>
      <w:marTop w:val="0"/>
      <w:marBottom w:val="0"/>
      <w:divBdr>
        <w:top w:val="none" w:sz="0" w:space="0" w:color="auto"/>
        <w:left w:val="none" w:sz="0" w:space="0" w:color="auto"/>
        <w:bottom w:val="none" w:sz="0" w:space="0" w:color="auto"/>
        <w:right w:val="none" w:sz="0" w:space="0" w:color="auto"/>
      </w:divBdr>
    </w:div>
    <w:div w:id="1807043643">
      <w:bodyDiv w:val="1"/>
      <w:marLeft w:val="0"/>
      <w:marRight w:val="0"/>
      <w:marTop w:val="0"/>
      <w:marBottom w:val="0"/>
      <w:divBdr>
        <w:top w:val="none" w:sz="0" w:space="0" w:color="auto"/>
        <w:left w:val="none" w:sz="0" w:space="0" w:color="auto"/>
        <w:bottom w:val="none" w:sz="0" w:space="0" w:color="auto"/>
        <w:right w:val="none" w:sz="0" w:space="0" w:color="auto"/>
      </w:divBdr>
    </w:div>
    <w:div w:id="1848208784">
      <w:bodyDiv w:val="1"/>
      <w:marLeft w:val="0"/>
      <w:marRight w:val="0"/>
      <w:marTop w:val="0"/>
      <w:marBottom w:val="0"/>
      <w:divBdr>
        <w:top w:val="none" w:sz="0" w:space="0" w:color="auto"/>
        <w:left w:val="none" w:sz="0" w:space="0" w:color="auto"/>
        <w:bottom w:val="none" w:sz="0" w:space="0" w:color="auto"/>
        <w:right w:val="none" w:sz="0" w:space="0" w:color="auto"/>
      </w:divBdr>
    </w:div>
    <w:div w:id="1901669826">
      <w:bodyDiv w:val="1"/>
      <w:marLeft w:val="0"/>
      <w:marRight w:val="0"/>
      <w:marTop w:val="0"/>
      <w:marBottom w:val="0"/>
      <w:divBdr>
        <w:top w:val="none" w:sz="0" w:space="0" w:color="auto"/>
        <w:left w:val="none" w:sz="0" w:space="0" w:color="auto"/>
        <w:bottom w:val="none" w:sz="0" w:space="0" w:color="auto"/>
        <w:right w:val="none" w:sz="0" w:space="0" w:color="auto"/>
      </w:divBdr>
    </w:div>
    <w:div w:id="20572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D7E5C-3849-4451-8427-6E856DF1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1047</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Magallanez</dc:creator>
  <cp:keywords/>
  <dc:description/>
  <cp:lastModifiedBy>Silvia Valadez</cp:lastModifiedBy>
  <cp:revision>3</cp:revision>
  <cp:lastPrinted>2020-08-27T18:29:00Z</cp:lastPrinted>
  <dcterms:created xsi:type="dcterms:W3CDTF">2021-04-01T21:29:00Z</dcterms:created>
  <dcterms:modified xsi:type="dcterms:W3CDTF">2021-04-01T21:30:00Z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